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E3DEE" w14:textId="77777777" w:rsidR="008A08A8" w:rsidRPr="008A08A8" w:rsidRDefault="008A08A8" w:rsidP="008A08A8">
      <w:r w:rsidRPr="008A08A8">
        <w:rPr>
          <w:b/>
          <w:bCs/>
        </w:rPr>
        <w:t xml:space="preserve">Österreichischer Tierschutzverein lobt Wiener Fiaker-Modell „F1000“ als Meilenstein für die Zukunft der </w:t>
      </w:r>
      <w:proofErr w:type="spellStart"/>
      <w:r w:rsidRPr="008A08A8">
        <w:rPr>
          <w:b/>
          <w:bCs/>
        </w:rPr>
        <w:t>Fiakerpferde</w:t>
      </w:r>
      <w:proofErr w:type="spellEnd"/>
      <w:r w:rsidRPr="008A08A8">
        <w:rPr>
          <w:b/>
          <w:bCs/>
        </w:rPr>
        <w:t>.</w:t>
      </w:r>
    </w:p>
    <w:p w14:paraId="25E81FFD" w14:textId="77777777" w:rsidR="00EE0FE6" w:rsidRDefault="00EE0FE6" w:rsidP="00EE0FE6">
      <w:r w:rsidRPr="001273F1">
        <w:rPr>
          <w:b/>
          <w:bCs/>
        </w:rPr>
        <w:t xml:space="preserve">OTS (Wien) 1. 04. 2026 – Wien zieht jetzt die Reißleine beim Thema Fiaker. Nachdem im März ein Pferd auf offener Straße zusammenbrach und eingeschläfert werden musste, präsentiert die Stadt heute das neue </w:t>
      </w:r>
      <w:proofErr w:type="spellStart"/>
      <w:r w:rsidRPr="001273F1">
        <w:rPr>
          <w:b/>
          <w:bCs/>
        </w:rPr>
        <w:t>Fiakermodell</w:t>
      </w:r>
      <w:proofErr w:type="spellEnd"/>
      <w:r w:rsidRPr="001273F1">
        <w:rPr>
          <w:b/>
          <w:bCs/>
        </w:rPr>
        <w:t xml:space="preserve"> F1000: halb Tier, halb Maschine, unterstützt durch 100 Prozent KI (Künstliche Inszenierung).</w:t>
      </w:r>
      <w:r w:rsidRPr="001273F1">
        <w:br/>
        <w:t xml:space="preserve">Anfang März 2026 brach ein 25 Jahre altes </w:t>
      </w:r>
      <w:proofErr w:type="spellStart"/>
      <w:r w:rsidRPr="001273F1">
        <w:t>Fiakerpferd</w:t>
      </w:r>
      <w:proofErr w:type="spellEnd"/>
      <w:r w:rsidRPr="001273F1">
        <w:t xml:space="preserve"> im Wiener Straßenverkehr zusammen. Es musste noch vor Ort eingeschläfert werden. Dieses tragische Ereignis unterstreicht erneut: Fiaker in der Stadt sind kein kurzfristiges Hitzethema, sondern ein grundlegendes Problem.</w:t>
      </w:r>
    </w:p>
    <w:p w14:paraId="551FF1FE" w14:textId="77777777" w:rsidR="00EE0FE6" w:rsidRPr="001273F1" w:rsidRDefault="00EE0FE6" w:rsidP="00EE0FE6"/>
    <w:p w14:paraId="4593893F" w14:textId="77777777" w:rsidR="00EE0FE6" w:rsidRPr="001273F1" w:rsidRDefault="00EE0FE6" w:rsidP="00EE0FE6">
      <w:pPr>
        <w:rPr>
          <w:b/>
          <w:bCs/>
        </w:rPr>
      </w:pPr>
      <w:r w:rsidRPr="001273F1">
        <w:rPr>
          <w:b/>
          <w:bCs/>
        </w:rPr>
        <w:t xml:space="preserve">Straßentauglichstes </w:t>
      </w:r>
      <w:proofErr w:type="spellStart"/>
      <w:r w:rsidRPr="001273F1">
        <w:rPr>
          <w:b/>
          <w:bCs/>
        </w:rPr>
        <w:t>Fiakerpferd</w:t>
      </w:r>
      <w:proofErr w:type="spellEnd"/>
      <w:r w:rsidRPr="001273F1">
        <w:rPr>
          <w:b/>
          <w:bCs/>
        </w:rPr>
        <w:t xml:space="preserve"> aller Zeiten</w:t>
      </w:r>
    </w:p>
    <w:p w14:paraId="480505E9" w14:textId="77777777" w:rsidR="00EE0FE6" w:rsidRDefault="00EE0FE6" w:rsidP="00EE0FE6">
      <w:r w:rsidRPr="001273F1">
        <w:t xml:space="preserve">Der tragische Todesfall ist </w:t>
      </w:r>
      <w:proofErr w:type="gramStart"/>
      <w:r w:rsidRPr="001273F1">
        <w:t>natürlich keine</w:t>
      </w:r>
      <w:proofErr w:type="gramEnd"/>
      <w:r w:rsidRPr="001273F1">
        <w:t xml:space="preserve"> Werbung für den Wiener Tourismus, der das Bild der idyllischen </w:t>
      </w:r>
      <w:proofErr w:type="spellStart"/>
      <w:r w:rsidRPr="001273F1">
        <w:t>Fiakerfahrt</w:t>
      </w:r>
      <w:proofErr w:type="spellEnd"/>
      <w:r w:rsidRPr="001273F1">
        <w:t xml:space="preserve"> durch die kaiserliche Stadt als besonderes Erlebnis feiert. Denn einmal mehr zeigt die Realität, dass Fiaker-Tradition und der heutige Straßenverkehr nicht mehr zusammenpassen.</w:t>
      </w:r>
    </w:p>
    <w:p w14:paraId="03C09530" w14:textId="77777777" w:rsidR="00EE0FE6" w:rsidRPr="001273F1" w:rsidRDefault="00EE0FE6" w:rsidP="00EE0FE6"/>
    <w:p w14:paraId="0E28083D" w14:textId="77777777" w:rsidR="00EE0FE6" w:rsidRDefault="00EE0FE6" w:rsidP="00EE0FE6">
      <w:r w:rsidRPr="001273F1">
        <w:t>Deshalb hat die Stadt Wien nun prompt und überaus smart reagiert. „Sie präsentiert heute stolz das wohl straßentauglichste Fiaker-Pferd aller Zeiten inklusive § 57a-Pickerl“, lobt der Österreichische Tierschutzverein.</w:t>
      </w:r>
    </w:p>
    <w:p w14:paraId="30D0CFAC" w14:textId="77777777" w:rsidR="00EE0FE6" w:rsidRPr="001273F1" w:rsidRDefault="00EE0FE6" w:rsidP="00EE0FE6"/>
    <w:p w14:paraId="55BBC636" w14:textId="77777777" w:rsidR="00EE0FE6" w:rsidRPr="001273F1" w:rsidRDefault="00EE0FE6" w:rsidP="00EE0FE6">
      <w:pPr>
        <w:rPr>
          <w:b/>
          <w:bCs/>
        </w:rPr>
      </w:pPr>
      <w:r w:rsidRPr="001273F1">
        <w:rPr>
          <w:b/>
          <w:bCs/>
        </w:rPr>
        <w:t xml:space="preserve">Futuristisches </w:t>
      </w:r>
      <w:proofErr w:type="spellStart"/>
      <w:r w:rsidRPr="001273F1">
        <w:rPr>
          <w:b/>
          <w:bCs/>
        </w:rPr>
        <w:t>Fiakermodell</w:t>
      </w:r>
      <w:proofErr w:type="spellEnd"/>
      <w:r w:rsidRPr="001273F1">
        <w:rPr>
          <w:b/>
          <w:bCs/>
        </w:rPr>
        <w:t>: Bald weltberühmt in Wien</w:t>
      </w:r>
    </w:p>
    <w:p w14:paraId="1FAFDF75" w14:textId="77777777" w:rsidR="00EE0FE6" w:rsidRDefault="00EE0FE6" w:rsidP="00EE0FE6">
      <w:r w:rsidRPr="001273F1">
        <w:t xml:space="preserve">Das neue Fiaker-Modell „F1000“ kombiniert charmant Klassik mit Hightech: optisch vertraut, technisch unschlagbar. „Anders als echte Pferde, die 25 Jahre lang Touristen durch den Verkehr ziehen und irgendwann zusammenbrechen, kennt der „F1000“ keine Schwächeanfälle“, erklärt Projektleiter </w:t>
      </w:r>
      <w:proofErr w:type="spellStart"/>
      <w:r w:rsidRPr="001273F1">
        <w:t>Pferdinand</w:t>
      </w:r>
      <w:proofErr w:type="spellEnd"/>
      <w:r w:rsidRPr="001273F1">
        <w:t xml:space="preserve"> </w:t>
      </w:r>
      <w:proofErr w:type="spellStart"/>
      <w:r w:rsidRPr="001273F1">
        <w:t>Kutschner</w:t>
      </w:r>
      <w:proofErr w:type="spellEnd"/>
      <w:r w:rsidRPr="001273F1">
        <w:t>, Experte für innovative Pferdestärken.</w:t>
      </w:r>
    </w:p>
    <w:p w14:paraId="391C5D2D" w14:textId="77777777" w:rsidR="00EE0FE6" w:rsidRPr="001273F1" w:rsidRDefault="00EE0FE6" w:rsidP="00EE0FE6"/>
    <w:p w14:paraId="102F60BE" w14:textId="77777777" w:rsidR="00EE0FE6" w:rsidRPr="001273F1" w:rsidRDefault="00EE0FE6" w:rsidP="00EE0FE6">
      <w:pPr>
        <w:rPr>
          <w:b/>
          <w:bCs/>
        </w:rPr>
      </w:pPr>
      <w:proofErr w:type="spellStart"/>
      <w:r w:rsidRPr="001273F1">
        <w:rPr>
          <w:b/>
          <w:bCs/>
        </w:rPr>
        <w:t>Fiakerpferde</w:t>
      </w:r>
      <w:proofErr w:type="spellEnd"/>
      <w:r w:rsidRPr="001273F1">
        <w:rPr>
          <w:b/>
          <w:bCs/>
        </w:rPr>
        <w:t xml:space="preserve"> profitieren vom Fortschritt</w:t>
      </w:r>
    </w:p>
    <w:p w14:paraId="049F00E4" w14:textId="77777777" w:rsidR="00EE0FE6" w:rsidRDefault="00EE0FE6" w:rsidP="00EE0FE6">
      <w:r w:rsidRPr="001273F1">
        <w:t xml:space="preserve">Die Stadt zeigt, dass es ihr </w:t>
      </w:r>
      <w:proofErr w:type="gramStart"/>
      <w:r w:rsidRPr="001273F1">
        <w:t>ernst</w:t>
      </w:r>
      <w:proofErr w:type="gramEnd"/>
      <w:r w:rsidRPr="001273F1">
        <w:t xml:space="preserve"> ist mit dem Tierschutz. „Während der F1000 heute Premiere feiert, werden echte </w:t>
      </w:r>
      <w:proofErr w:type="spellStart"/>
      <w:r w:rsidRPr="001273F1">
        <w:t>Fiakerpferde</w:t>
      </w:r>
      <w:proofErr w:type="spellEnd"/>
      <w:r w:rsidRPr="001273F1">
        <w:t xml:space="preserve"> auf asphaltfreie Routen verlegt. Tiere und Touristen genießen so entspannte Rundfahrten im Grünen - ganz ohne Straßenverkehr“, heißt es aus dem Wiener Rathaus.</w:t>
      </w:r>
    </w:p>
    <w:p w14:paraId="62F1D037" w14:textId="77777777" w:rsidR="00EE0FE6" w:rsidRPr="001273F1" w:rsidRDefault="00EE0FE6" w:rsidP="00EE0FE6"/>
    <w:p w14:paraId="71CDC051" w14:textId="77777777" w:rsidR="00EE0FE6" w:rsidRPr="001273F1" w:rsidRDefault="00EE0FE6" w:rsidP="00EE0FE6">
      <w:pPr>
        <w:rPr>
          <w:b/>
          <w:bCs/>
        </w:rPr>
      </w:pPr>
      <w:r w:rsidRPr="001273F1">
        <w:rPr>
          <w:b/>
          <w:bCs/>
        </w:rPr>
        <w:t>Fünf Besonderheiten des „F1000“</w:t>
      </w:r>
    </w:p>
    <w:p w14:paraId="7D57EAAB" w14:textId="77777777" w:rsidR="00EE0FE6" w:rsidRDefault="00EE0FE6" w:rsidP="00EE0FE6">
      <w:r w:rsidRPr="001273F1">
        <w:rPr>
          <w:b/>
          <w:bCs/>
        </w:rPr>
        <w:t>• Gangarten nach Wahl:</w:t>
      </w:r>
      <w:r w:rsidRPr="001273F1">
        <w:t xml:space="preserve"> von Wiener Walzer bis Moonwalk</w:t>
      </w:r>
      <w:r w:rsidRPr="001273F1">
        <w:br/>
      </w:r>
      <w:r w:rsidRPr="001273F1">
        <w:rPr>
          <w:b/>
          <w:bCs/>
        </w:rPr>
        <w:t xml:space="preserve">• </w:t>
      </w:r>
      <w:proofErr w:type="spellStart"/>
      <w:r w:rsidRPr="001273F1">
        <w:rPr>
          <w:b/>
          <w:bCs/>
        </w:rPr>
        <w:t>Safety</w:t>
      </w:r>
      <w:proofErr w:type="spellEnd"/>
      <w:r w:rsidRPr="001273F1">
        <w:rPr>
          <w:b/>
          <w:bCs/>
        </w:rPr>
        <w:t xml:space="preserve"> </w:t>
      </w:r>
      <w:proofErr w:type="spellStart"/>
      <w:r w:rsidRPr="001273F1">
        <w:rPr>
          <w:b/>
          <w:bCs/>
        </w:rPr>
        <w:t>first</w:t>
      </w:r>
      <w:proofErr w:type="spellEnd"/>
      <w:r w:rsidRPr="001273F1">
        <w:rPr>
          <w:b/>
          <w:bCs/>
        </w:rPr>
        <w:t>:</w:t>
      </w:r>
      <w:r w:rsidRPr="001273F1">
        <w:t xml:space="preserve"> Blinkt mit Augen und Ohren</w:t>
      </w:r>
      <w:r w:rsidRPr="001273F1">
        <w:br/>
      </w:r>
      <w:r w:rsidRPr="001273F1">
        <w:rPr>
          <w:b/>
          <w:bCs/>
        </w:rPr>
        <w:t xml:space="preserve">• </w:t>
      </w:r>
      <w:proofErr w:type="spellStart"/>
      <w:r w:rsidRPr="001273F1">
        <w:rPr>
          <w:b/>
          <w:bCs/>
        </w:rPr>
        <w:t>Boardservice</w:t>
      </w:r>
      <w:proofErr w:type="spellEnd"/>
      <w:r w:rsidRPr="001273F1">
        <w:rPr>
          <w:b/>
          <w:bCs/>
        </w:rPr>
        <w:t>:</w:t>
      </w:r>
      <w:r w:rsidRPr="001273F1">
        <w:t xml:space="preserve"> Statt Pferdeäpfel gibt's Gala-Äpfel</w:t>
      </w:r>
      <w:r w:rsidRPr="001273F1">
        <w:br/>
      </w:r>
      <w:r w:rsidRPr="001273F1">
        <w:rPr>
          <w:b/>
          <w:bCs/>
        </w:rPr>
        <w:t>• ABS:</w:t>
      </w:r>
      <w:r w:rsidRPr="001273F1">
        <w:t xml:space="preserve"> Asphalt-</w:t>
      </w:r>
      <w:proofErr w:type="spellStart"/>
      <w:r w:rsidRPr="001273F1">
        <w:t>Blockiersystem</w:t>
      </w:r>
      <w:proofErr w:type="spellEnd"/>
      <w:r w:rsidRPr="001273F1">
        <w:t xml:space="preserve"> in den Hufen</w:t>
      </w:r>
      <w:r w:rsidRPr="001273F1">
        <w:br/>
      </w:r>
      <w:r w:rsidRPr="001273F1">
        <w:rPr>
          <w:b/>
          <w:bCs/>
        </w:rPr>
        <w:t>• §57a Pickerl:</w:t>
      </w:r>
      <w:r w:rsidRPr="001273F1">
        <w:t xml:space="preserve"> Weil mehr Fahrzeug als Lebewesen</w:t>
      </w:r>
    </w:p>
    <w:p w14:paraId="30D29D14" w14:textId="77777777" w:rsidR="00EE0FE6" w:rsidRPr="001273F1" w:rsidRDefault="00EE0FE6" w:rsidP="00EE0FE6"/>
    <w:p w14:paraId="1AE0E4F4" w14:textId="77777777" w:rsidR="00EE0FE6" w:rsidRPr="001273F1" w:rsidRDefault="00EE0FE6" w:rsidP="00EE0FE6">
      <w:pPr>
        <w:rPr>
          <w:b/>
          <w:bCs/>
        </w:rPr>
      </w:pPr>
      <w:r w:rsidRPr="001273F1">
        <w:rPr>
          <w:b/>
          <w:bCs/>
        </w:rPr>
        <w:t>Jetzt Petition unterschreiben</w:t>
      </w:r>
    </w:p>
    <w:p w14:paraId="40BC3291" w14:textId="77777777" w:rsidR="00EE0FE6" w:rsidRDefault="00EE0FE6" w:rsidP="00EE0FE6">
      <w:hyperlink r:id="rId7" w:history="1">
        <w:r w:rsidRPr="001273F1">
          <w:rPr>
            <w:rStyle w:val="Hyperlink"/>
          </w:rPr>
          <w:t>https://tierschutzverein.at/petitionen/das-leid-der-fiaker-pferde-stoppen/</w:t>
        </w:r>
      </w:hyperlink>
    </w:p>
    <w:p w14:paraId="0EECBAEC" w14:textId="77777777" w:rsidR="00EE0FE6" w:rsidRPr="001273F1" w:rsidRDefault="00EE0FE6" w:rsidP="00EE0FE6"/>
    <w:p w14:paraId="2ACBA5D6" w14:textId="77777777" w:rsidR="00EE0FE6" w:rsidRPr="001273F1" w:rsidRDefault="00EE0FE6" w:rsidP="00EE0FE6">
      <w:pPr>
        <w:rPr>
          <w:b/>
          <w:bCs/>
        </w:rPr>
      </w:pPr>
      <w:r w:rsidRPr="001273F1">
        <w:rPr>
          <w:b/>
          <w:bCs/>
        </w:rPr>
        <w:t>Hinweis: Aprilscherz mit ernstem Hintergrund</w:t>
      </w:r>
    </w:p>
    <w:p w14:paraId="61A5BBC3" w14:textId="77777777" w:rsidR="00EE0FE6" w:rsidRDefault="00EE0FE6" w:rsidP="00EE0FE6">
      <w:r w:rsidRPr="001273F1">
        <w:t>Der Österreichische Tierschutzverein wünscht einen tierfreundlichen Start in den April und bittet, zwischen den Zeilen zu lesen. Statt Pferdekutschen im Straßenverkehr weiter schönzureden, sollten Stadt und Tourismus in zukunftsorientierte Lösungen investieren. Der Österreichische Tierschutzverein fordert deshalb: Fiaker raus aus dem Straßenverkehr!</w:t>
      </w:r>
    </w:p>
    <w:p w14:paraId="2E210A72" w14:textId="77777777" w:rsidR="00EE0FE6" w:rsidRPr="001273F1" w:rsidRDefault="00EE0FE6" w:rsidP="00EE0FE6"/>
    <w:p w14:paraId="449A92C0" w14:textId="77777777" w:rsidR="00EE0FE6" w:rsidRPr="001273F1" w:rsidRDefault="00EE0FE6" w:rsidP="00EE0FE6">
      <w:r w:rsidRPr="001273F1">
        <w:rPr>
          <w:b/>
          <w:bCs/>
        </w:rPr>
        <w:t>Rückfragen &amp; Kontakt:</w:t>
      </w:r>
      <w:r w:rsidRPr="001273F1">
        <w:br/>
        <w:t>Jakob Innauer</w:t>
      </w:r>
      <w:r w:rsidRPr="001273F1">
        <w:br/>
        <w:t>Kampagnenmanager</w:t>
      </w:r>
      <w:r w:rsidRPr="001273F1">
        <w:br/>
        <w:t>0664 22 04 990</w:t>
      </w:r>
      <w:r w:rsidRPr="001273F1">
        <w:br/>
        <w:t>innauer@tierschutzverein.at</w:t>
      </w:r>
    </w:p>
    <w:p w14:paraId="78FCB9B2" w14:textId="77777777" w:rsidR="00EE0FE6" w:rsidRPr="001273F1" w:rsidRDefault="00EE0FE6" w:rsidP="00EE0FE6">
      <w:r w:rsidRPr="001273F1">
        <w:lastRenderedPageBreak/>
        <w:t>Alexios Wiklund</w:t>
      </w:r>
      <w:r w:rsidRPr="001273F1">
        <w:br/>
        <w:t>Presse- und Öffentlichkeitsarbeit</w:t>
      </w:r>
      <w:r w:rsidRPr="001273F1">
        <w:br/>
        <w:t>0660/730 42 91</w:t>
      </w:r>
      <w:r w:rsidRPr="001273F1">
        <w:br/>
        <w:t>wiklund@tierschutzverein.at</w:t>
      </w:r>
      <w:r w:rsidRPr="001273F1">
        <w:br/>
        <w:t>www.tierschutzverein.at/presse</w:t>
      </w:r>
    </w:p>
    <w:p w14:paraId="126CDBBA" w14:textId="77777777" w:rsidR="00EE0FE6" w:rsidRDefault="00EE0FE6" w:rsidP="00EE0FE6"/>
    <w:p w14:paraId="0DAB211B" w14:textId="77777777" w:rsidR="00861B6E" w:rsidRDefault="00861B6E" w:rsidP="00436528"/>
    <w:p w14:paraId="3A3FEBF1" w14:textId="77777777" w:rsidR="00436528" w:rsidRDefault="00436528" w:rsidP="00436528"/>
    <w:p w14:paraId="414B3FFD" w14:textId="77777777" w:rsidR="00436528" w:rsidRDefault="00436528" w:rsidP="00436528"/>
    <w:p w14:paraId="7EE292AA" w14:textId="77777777" w:rsidR="00436528" w:rsidRDefault="00436528" w:rsidP="00436528"/>
    <w:p w14:paraId="55218815" w14:textId="77777777" w:rsidR="00436528" w:rsidRDefault="00436528" w:rsidP="00436528"/>
    <w:p w14:paraId="026E5F14" w14:textId="77777777" w:rsidR="00436528" w:rsidRDefault="00436528" w:rsidP="00436528">
      <w:r>
        <w:t xml:space="preserve"> </w:t>
      </w:r>
    </w:p>
    <w:p w14:paraId="1DE227BC"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28"/>
    <w:rsid w:val="00007FFA"/>
    <w:rsid w:val="00036A0D"/>
    <w:rsid w:val="000447F3"/>
    <w:rsid w:val="000C7A9F"/>
    <w:rsid w:val="000D66B6"/>
    <w:rsid w:val="0010708E"/>
    <w:rsid w:val="00113EE2"/>
    <w:rsid w:val="00115915"/>
    <w:rsid w:val="00173467"/>
    <w:rsid w:val="001E7A69"/>
    <w:rsid w:val="00214D01"/>
    <w:rsid w:val="00235D22"/>
    <w:rsid w:val="00251D74"/>
    <w:rsid w:val="002578BC"/>
    <w:rsid w:val="00283541"/>
    <w:rsid w:val="00287204"/>
    <w:rsid w:val="002977E9"/>
    <w:rsid w:val="002D0413"/>
    <w:rsid w:val="002D5372"/>
    <w:rsid w:val="002E3980"/>
    <w:rsid w:val="002E4FE4"/>
    <w:rsid w:val="002F4AEC"/>
    <w:rsid w:val="002F7270"/>
    <w:rsid w:val="00311CD0"/>
    <w:rsid w:val="00312A6E"/>
    <w:rsid w:val="00313B0B"/>
    <w:rsid w:val="003447FF"/>
    <w:rsid w:val="00360EDB"/>
    <w:rsid w:val="00365CC2"/>
    <w:rsid w:val="00397B7B"/>
    <w:rsid w:val="003C0350"/>
    <w:rsid w:val="003C68E0"/>
    <w:rsid w:val="003E0F5E"/>
    <w:rsid w:val="003E3448"/>
    <w:rsid w:val="003E3DF8"/>
    <w:rsid w:val="0043484B"/>
    <w:rsid w:val="00436528"/>
    <w:rsid w:val="00445167"/>
    <w:rsid w:val="005021F7"/>
    <w:rsid w:val="005279CD"/>
    <w:rsid w:val="00534BB6"/>
    <w:rsid w:val="005507A8"/>
    <w:rsid w:val="00564F2C"/>
    <w:rsid w:val="005855DE"/>
    <w:rsid w:val="005919FA"/>
    <w:rsid w:val="00597570"/>
    <w:rsid w:val="005A32F5"/>
    <w:rsid w:val="005A5CE0"/>
    <w:rsid w:val="006208C2"/>
    <w:rsid w:val="00626150"/>
    <w:rsid w:val="0063799F"/>
    <w:rsid w:val="006441C1"/>
    <w:rsid w:val="00695219"/>
    <w:rsid w:val="006B6200"/>
    <w:rsid w:val="00724921"/>
    <w:rsid w:val="00727B58"/>
    <w:rsid w:val="007438AF"/>
    <w:rsid w:val="007616A2"/>
    <w:rsid w:val="00771666"/>
    <w:rsid w:val="00772749"/>
    <w:rsid w:val="00772A46"/>
    <w:rsid w:val="00776DED"/>
    <w:rsid w:val="007B509F"/>
    <w:rsid w:val="007C2510"/>
    <w:rsid w:val="007F6034"/>
    <w:rsid w:val="00805703"/>
    <w:rsid w:val="00806296"/>
    <w:rsid w:val="00852705"/>
    <w:rsid w:val="00861B6E"/>
    <w:rsid w:val="00870EC8"/>
    <w:rsid w:val="008A08A8"/>
    <w:rsid w:val="008D35CE"/>
    <w:rsid w:val="00916FE5"/>
    <w:rsid w:val="009223D0"/>
    <w:rsid w:val="00960CDA"/>
    <w:rsid w:val="0098612A"/>
    <w:rsid w:val="00995E36"/>
    <w:rsid w:val="009A197E"/>
    <w:rsid w:val="009A4F79"/>
    <w:rsid w:val="009C24BB"/>
    <w:rsid w:val="009C3EC9"/>
    <w:rsid w:val="009E11E7"/>
    <w:rsid w:val="009F25F4"/>
    <w:rsid w:val="009F7151"/>
    <w:rsid w:val="00A13A35"/>
    <w:rsid w:val="00A501BF"/>
    <w:rsid w:val="00A62117"/>
    <w:rsid w:val="00A722C3"/>
    <w:rsid w:val="00A942EA"/>
    <w:rsid w:val="00AA1ED5"/>
    <w:rsid w:val="00AB6A04"/>
    <w:rsid w:val="00AD1CC7"/>
    <w:rsid w:val="00B03476"/>
    <w:rsid w:val="00B1197A"/>
    <w:rsid w:val="00B42E48"/>
    <w:rsid w:val="00B768ED"/>
    <w:rsid w:val="00BB6637"/>
    <w:rsid w:val="00BE6B57"/>
    <w:rsid w:val="00C11B13"/>
    <w:rsid w:val="00C3485C"/>
    <w:rsid w:val="00C82693"/>
    <w:rsid w:val="00CA7FF6"/>
    <w:rsid w:val="00CB506D"/>
    <w:rsid w:val="00CD4DB8"/>
    <w:rsid w:val="00D101FA"/>
    <w:rsid w:val="00D51C3A"/>
    <w:rsid w:val="00D52B8C"/>
    <w:rsid w:val="00D52F8C"/>
    <w:rsid w:val="00D573D8"/>
    <w:rsid w:val="00D73059"/>
    <w:rsid w:val="00D96794"/>
    <w:rsid w:val="00DA20F5"/>
    <w:rsid w:val="00DB3283"/>
    <w:rsid w:val="00DC1BA4"/>
    <w:rsid w:val="00DF074A"/>
    <w:rsid w:val="00DF1674"/>
    <w:rsid w:val="00E23312"/>
    <w:rsid w:val="00E6580E"/>
    <w:rsid w:val="00E67978"/>
    <w:rsid w:val="00EA7AA1"/>
    <w:rsid w:val="00EB670F"/>
    <w:rsid w:val="00EC5602"/>
    <w:rsid w:val="00EE0FE6"/>
    <w:rsid w:val="00EE1EA6"/>
    <w:rsid w:val="00EE3CF4"/>
    <w:rsid w:val="00F04157"/>
    <w:rsid w:val="00F2579A"/>
    <w:rsid w:val="00F467B8"/>
    <w:rsid w:val="00F93546"/>
    <w:rsid w:val="00FB75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B28E"/>
  <w15:chartTrackingRefBased/>
  <w15:docId w15:val="{1D30C21B-891C-41C1-8343-B93565A0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36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6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365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365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3652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3652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652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3652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652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652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652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3652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3652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3652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43652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652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43652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652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43652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65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652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652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43652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36528"/>
    <w:rPr>
      <w:i/>
      <w:iCs/>
      <w:color w:val="404040" w:themeColor="text1" w:themeTint="BF"/>
    </w:rPr>
  </w:style>
  <w:style w:type="paragraph" w:styleId="Listenabsatz">
    <w:name w:val="List Paragraph"/>
    <w:basedOn w:val="Standard"/>
    <w:uiPriority w:val="34"/>
    <w:qFormat/>
    <w:rsid w:val="00436528"/>
    <w:pPr>
      <w:ind w:left="720"/>
      <w:contextualSpacing/>
    </w:pPr>
  </w:style>
  <w:style w:type="character" w:styleId="IntensiveHervorhebung">
    <w:name w:val="Intense Emphasis"/>
    <w:basedOn w:val="Absatz-Standardschriftart"/>
    <w:uiPriority w:val="21"/>
    <w:qFormat/>
    <w:rsid w:val="00436528"/>
    <w:rPr>
      <w:i/>
      <w:iCs/>
      <w:color w:val="0F4761" w:themeColor="accent1" w:themeShade="BF"/>
    </w:rPr>
  </w:style>
  <w:style w:type="paragraph" w:styleId="IntensivesZitat">
    <w:name w:val="Intense Quote"/>
    <w:basedOn w:val="Standard"/>
    <w:next w:val="Standard"/>
    <w:link w:val="IntensivesZitatZchn"/>
    <w:uiPriority w:val="30"/>
    <w:qFormat/>
    <w:rsid w:val="00436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6528"/>
    <w:rPr>
      <w:i/>
      <w:iCs/>
      <w:color w:val="0F4761" w:themeColor="accent1" w:themeShade="BF"/>
    </w:rPr>
  </w:style>
  <w:style w:type="character" w:styleId="IntensiverVerweis">
    <w:name w:val="Intense Reference"/>
    <w:basedOn w:val="Absatz-Standardschriftart"/>
    <w:uiPriority w:val="32"/>
    <w:qFormat/>
    <w:rsid w:val="00436528"/>
    <w:rPr>
      <w:b/>
      <w:bCs/>
      <w:smallCaps/>
      <w:color w:val="0F4761" w:themeColor="accent1" w:themeShade="BF"/>
      <w:spacing w:val="5"/>
    </w:rPr>
  </w:style>
  <w:style w:type="character" w:styleId="Hyperlink">
    <w:name w:val="Hyperlink"/>
    <w:basedOn w:val="Absatz-Standardschriftart"/>
    <w:uiPriority w:val="99"/>
    <w:unhideWhenUsed/>
    <w:rsid w:val="00861B6E"/>
    <w:rPr>
      <w:color w:val="467886" w:themeColor="hyperlink"/>
      <w:u w:val="single"/>
    </w:rPr>
  </w:style>
  <w:style w:type="character" w:styleId="NichtaufgelsteErwhnung">
    <w:name w:val="Unresolved Mention"/>
    <w:basedOn w:val="Absatz-Standardschriftart"/>
    <w:uiPriority w:val="99"/>
    <w:semiHidden/>
    <w:unhideWhenUsed/>
    <w:rsid w:val="00861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tierschutzverein.at/petitionen/das-leid-der-fiaker-pferde-stopp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415B3-0DF8-47D5-9D3F-EF2CA7C6D911}">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5C7F1BCD-8BD1-4478-8FD0-AEC1C957791E}">
  <ds:schemaRefs>
    <ds:schemaRef ds:uri="http://schemas.microsoft.com/sharepoint/v3/contenttype/forms"/>
  </ds:schemaRefs>
</ds:datastoreItem>
</file>

<file path=customXml/itemProps3.xml><?xml version="1.0" encoding="utf-8"?>
<ds:datastoreItem xmlns:ds="http://schemas.openxmlformats.org/officeDocument/2006/customXml" ds:itemID="{1EAC1D82-D1F6-46FD-A2F5-82B9F454C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2672</Characters>
  <Application>Microsoft Office Word</Application>
  <DocSecurity>0</DocSecurity>
  <Lines>22</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122</cp:revision>
  <dcterms:created xsi:type="dcterms:W3CDTF">2026-03-26T14:38:00Z</dcterms:created>
  <dcterms:modified xsi:type="dcterms:W3CDTF">2026-03-31T07:46:00Z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