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AFA4" w14:textId="0170859C" w:rsidR="004A5AB9" w:rsidRDefault="004A5AB9" w:rsidP="00105195">
      <w:pPr>
        <w:rPr>
          <w:b/>
          <w:bCs/>
        </w:rPr>
      </w:pPr>
      <w:r>
        <w:rPr>
          <w:b/>
          <w:bCs/>
        </w:rPr>
        <w:t>Wildtiere lieben unsere Gärten</w:t>
      </w:r>
    </w:p>
    <w:p w14:paraId="049E0370" w14:textId="3A8A0A8F" w:rsidR="00545035" w:rsidRDefault="00545035" w:rsidP="00105195">
      <w:pPr>
        <w:rPr>
          <w:b/>
          <w:bCs/>
        </w:rPr>
      </w:pPr>
      <w:r w:rsidRPr="00545035">
        <w:rPr>
          <w:b/>
          <w:bCs/>
        </w:rPr>
        <w:t xml:space="preserve">Mit einfachen Mitteln können wir </w:t>
      </w:r>
      <w:r w:rsidR="00FC292C">
        <w:rPr>
          <w:b/>
          <w:bCs/>
        </w:rPr>
        <w:t xml:space="preserve">unsere </w:t>
      </w:r>
      <w:r w:rsidRPr="00545035">
        <w:rPr>
          <w:b/>
          <w:bCs/>
        </w:rPr>
        <w:t>Gärten in lebenswichtige Rückzugsorte für Igel und andere Wildtiere verwandeln: Wasser, Laub, Verzicht auf</w:t>
      </w:r>
      <w:r>
        <w:rPr>
          <w:b/>
          <w:bCs/>
        </w:rPr>
        <w:t xml:space="preserve"> Gifte und Mähroboter.</w:t>
      </w:r>
      <w:r w:rsidRPr="00545035">
        <w:rPr>
          <w:b/>
          <w:bCs/>
        </w:rPr>
        <w:t xml:space="preserve"> Der Österreichische Tierschutzverein ruft dazu auf, Lebensräume für Wildtiere zu schaffen – für mehr Artenvielfalt und ein naturnahes, lebendiges Gartenparadies.</w:t>
      </w:r>
    </w:p>
    <w:p w14:paraId="4631981F" w14:textId="77777777" w:rsidR="007A54E1" w:rsidRDefault="007A54E1" w:rsidP="00105195">
      <w:pPr>
        <w:rPr>
          <w:b/>
          <w:bCs/>
        </w:rPr>
      </w:pPr>
    </w:p>
    <w:p w14:paraId="2C0688BE" w14:textId="0CA62460" w:rsidR="00105195" w:rsidRDefault="00EC107A" w:rsidP="00105195">
      <w:r>
        <w:t>Jetzt</w:t>
      </w:r>
      <w:r w:rsidR="00105195" w:rsidRPr="00105195">
        <w:t xml:space="preserve"> </w:t>
      </w:r>
      <w:r w:rsidR="00105195">
        <w:t>erblühen nicht nur</w:t>
      </w:r>
      <w:r w:rsidR="00105195" w:rsidRPr="00105195">
        <w:t xml:space="preserve"> Blumen und Bäume</w:t>
      </w:r>
      <w:r w:rsidR="00105195">
        <w:t xml:space="preserve"> </w:t>
      </w:r>
      <w:r w:rsidR="00105195" w:rsidRPr="00105195">
        <w:t xml:space="preserve">– auch der Igel kriecht </w:t>
      </w:r>
      <w:r w:rsidR="00105195">
        <w:t>verschlafen</w:t>
      </w:r>
      <w:r w:rsidR="00105195" w:rsidRPr="00105195">
        <w:t xml:space="preserve"> aus seinem Winterversteck</w:t>
      </w:r>
      <w:r w:rsidR="00105195">
        <w:t>. A</w:t>
      </w:r>
      <w:r w:rsidR="00105195" w:rsidRPr="00105195">
        <w:t xml:space="preserve">uf der Suche nach Futter </w:t>
      </w:r>
      <w:r w:rsidR="00105195">
        <w:t xml:space="preserve">landet er in </w:t>
      </w:r>
      <w:r w:rsidR="00105195" w:rsidRPr="00105195">
        <w:t>unsere</w:t>
      </w:r>
      <w:r>
        <w:t>n</w:t>
      </w:r>
      <w:r w:rsidR="00105195" w:rsidRPr="00105195">
        <w:t xml:space="preserve"> Gärten. </w:t>
      </w:r>
      <w:r w:rsidR="00105195">
        <w:t xml:space="preserve">Er hat seine </w:t>
      </w:r>
      <w:r w:rsidR="00105195" w:rsidRPr="00105195">
        <w:t>Körpertemperatur von 5 Grad auf 36 Grad hochgefahren</w:t>
      </w:r>
      <w:r>
        <w:t>.</w:t>
      </w:r>
      <w:r w:rsidR="00105195">
        <w:t xml:space="preserve"> </w:t>
      </w:r>
      <w:r>
        <w:t>D</w:t>
      </w:r>
      <w:r w:rsidR="00105195">
        <w:t xml:space="preserve">as hat ihn fast eine Woche gekostet. </w:t>
      </w:r>
      <w:r>
        <w:t>A</w:t>
      </w:r>
      <w:r w:rsidR="00105195" w:rsidRPr="00105195">
        <w:t xml:space="preserve">bgemagert und geschwächt beginnt er </w:t>
      </w:r>
      <w:r>
        <w:t xml:space="preserve">nun </w:t>
      </w:r>
      <w:r w:rsidR="00105195" w:rsidRPr="00105195">
        <w:t xml:space="preserve">seine Suche nach Futter und Unterschlupf. Jetzt ist die Zeit, in der jeder von uns mit einfachen Mitteln zum Lebensretter </w:t>
      </w:r>
      <w:r w:rsidR="001523CE">
        <w:t xml:space="preserve">für Wildtiere wie den Igel </w:t>
      </w:r>
      <w:r w:rsidR="00105195" w:rsidRPr="00105195">
        <w:t>werden kann.</w:t>
      </w:r>
    </w:p>
    <w:p w14:paraId="1F1D7DB3" w14:textId="77777777" w:rsidR="00105195" w:rsidRDefault="00105195" w:rsidP="00105195"/>
    <w:p w14:paraId="130FD207" w14:textId="0CB006C0" w:rsidR="00406D27" w:rsidRDefault="00406D27" w:rsidP="00406D27">
      <w:pPr>
        <w:rPr>
          <w:b/>
          <w:bCs/>
        </w:rPr>
      </w:pPr>
      <w:r>
        <w:rPr>
          <w:b/>
          <w:bCs/>
        </w:rPr>
        <w:t>Erste Hilfe</w:t>
      </w:r>
      <w:r w:rsidR="00DA7ED4">
        <w:rPr>
          <w:b/>
          <w:bCs/>
        </w:rPr>
        <w:t xml:space="preserve"> f</w:t>
      </w:r>
      <w:r w:rsidR="00DA7ED4">
        <w:rPr>
          <w:b/>
          <w:bCs/>
        </w:rPr>
        <w:t xml:space="preserve">ür den Notfall </w:t>
      </w:r>
    </w:p>
    <w:p w14:paraId="5A27D24B" w14:textId="77777777" w:rsidR="007A54E1" w:rsidRDefault="00ED6D25" w:rsidP="00105195">
      <w:r>
        <w:t>Alfred Kofler, Leiter der Tierpflege am Assisi-Hof in Stockerau</w:t>
      </w:r>
      <w:r>
        <w:t>: „</w:t>
      </w:r>
      <w:r w:rsidR="001523CE">
        <w:t>Die Igel</w:t>
      </w:r>
      <w:r w:rsidR="00105195" w:rsidRPr="00105195">
        <w:t xml:space="preserve"> haben nach dem Aufwachen zunächst </w:t>
      </w:r>
      <w:r w:rsidR="001523CE">
        <w:t xml:space="preserve">vor allem </w:t>
      </w:r>
      <w:r w:rsidR="00105195" w:rsidRPr="00105195">
        <w:t>großen Durst. Eine flache Schale mit frischem Wasser im Garten ist eine einfache und wirksame Hilfe.</w:t>
      </w:r>
      <w:r w:rsidR="00105195">
        <w:t xml:space="preserve"> </w:t>
      </w:r>
      <w:r w:rsidR="00105195" w:rsidRPr="00105195">
        <w:t>Geben Sie Igeln auf keinen Fall Milch zu trinken, die ist für sie unverdaulich und sie bekommen Durchfall.</w:t>
      </w:r>
      <w:r>
        <w:t>“</w:t>
      </w:r>
    </w:p>
    <w:p w14:paraId="1C23D500" w14:textId="03CFE8EF" w:rsidR="00105195" w:rsidRDefault="001523CE" w:rsidP="00105195">
      <w:r>
        <w:t xml:space="preserve"> </w:t>
      </w:r>
    </w:p>
    <w:p w14:paraId="189DD08E" w14:textId="06521A68" w:rsidR="003D5569" w:rsidRPr="001C5568" w:rsidRDefault="003D5569" w:rsidP="00105195">
      <w:r w:rsidRPr="00406D27">
        <w:t>Igel sind Insektenfresser</w:t>
      </w:r>
      <w:r w:rsidRPr="003D5569">
        <w:t xml:space="preserve"> und benötigen eine eiweiß- und fettreiche, tierische Nahrung.</w:t>
      </w:r>
      <w:r w:rsidR="00872B3F">
        <w:t xml:space="preserve"> Also </w:t>
      </w:r>
      <w:r w:rsidR="00872B3F" w:rsidRPr="00872B3F">
        <w:t>Käfer, Regenwürmer</w:t>
      </w:r>
      <w:r w:rsidR="00D37B89">
        <w:t xml:space="preserve"> und</w:t>
      </w:r>
      <w:r w:rsidR="00872B3F" w:rsidRPr="00872B3F">
        <w:t xml:space="preserve"> Larven</w:t>
      </w:r>
      <w:r w:rsidR="00872B3F">
        <w:t>.</w:t>
      </w:r>
      <w:r w:rsidR="00D37B89">
        <w:t xml:space="preserve"> </w:t>
      </w:r>
      <w:r w:rsidR="00A90597">
        <w:t xml:space="preserve">Doch das hat </w:t>
      </w:r>
      <w:r w:rsidR="0022257E">
        <w:t xml:space="preserve">wohl </w:t>
      </w:r>
      <w:r w:rsidR="00A90597">
        <w:t xml:space="preserve">niemand in der Vorratskammer. </w:t>
      </w:r>
      <w:r w:rsidR="001C5568" w:rsidRPr="001C5568">
        <w:t>Hochwertiges, feuchtes Katzenfutter (mit hohem Fleischanteil</w:t>
      </w:r>
      <w:r w:rsidR="00A90597">
        <w:t xml:space="preserve">) schon eher. Schlecht für Igel </w:t>
      </w:r>
      <w:r w:rsidR="007F4CDC">
        <w:t>sind</w:t>
      </w:r>
      <w:r w:rsidR="00A90597">
        <w:t xml:space="preserve">: </w:t>
      </w:r>
      <w:r w:rsidR="00A90597" w:rsidRPr="00FE4CB3">
        <w:t>Obst und Gemüse</w:t>
      </w:r>
      <w:r w:rsidR="00FE4CB3" w:rsidRPr="00FE4CB3">
        <w:t xml:space="preserve"> sowie Nüsse und </w:t>
      </w:r>
      <w:r w:rsidR="007F4CDC" w:rsidRPr="00406D27">
        <w:t>Hundefutter</w:t>
      </w:r>
      <w:r w:rsidR="00406D27" w:rsidRPr="00406D27">
        <w:t>.</w:t>
      </w:r>
    </w:p>
    <w:p w14:paraId="4CD5B947" w14:textId="77777777" w:rsidR="00105195" w:rsidRDefault="00105195" w:rsidP="00105195"/>
    <w:p w14:paraId="19DC1668" w14:textId="3E31A9F1" w:rsidR="00105195" w:rsidRDefault="00105195" w:rsidP="00105195">
      <w:pPr>
        <w:rPr>
          <w:b/>
          <w:bCs/>
        </w:rPr>
      </w:pPr>
      <w:r w:rsidRPr="00105195">
        <w:rPr>
          <w:b/>
          <w:bCs/>
        </w:rPr>
        <w:t>Ein Garten für Tiere</w:t>
      </w:r>
    </w:p>
    <w:p w14:paraId="655CE595" w14:textId="77777777" w:rsidR="007A54E1" w:rsidRDefault="00ED6D25" w:rsidP="00105195">
      <w:r>
        <w:t xml:space="preserve">Experte </w:t>
      </w:r>
      <w:r w:rsidR="003E04A8">
        <w:t>Alfred Kofler</w:t>
      </w:r>
      <w:r w:rsidR="00BE28ED">
        <w:t>: „</w:t>
      </w:r>
      <w:r w:rsidR="00DC23F2" w:rsidRPr="00DC23F2">
        <w:t xml:space="preserve">Wildtiere im Garten benötigen eine vielfältige, naturnahe Umgebung, die ihnen Nahrung, Wasser, Unterschlupf und Rückzugsorte bietet. </w:t>
      </w:r>
      <w:r w:rsidR="00105195" w:rsidRPr="00105195">
        <w:t>Was vielen nicht bewusst ist: Ein gepflegter Garten bedeutet für Wildtiere oft eine lebensfeindliche Umgebung. Glatte Rasenflächen, versiegelte Böden und sterile Steingärten lassen keinen Platz für Nahrung, Schutz oder Nistplätze.</w:t>
      </w:r>
      <w:r w:rsidR="005D4117">
        <w:t>“</w:t>
      </w:r>
      <w:r w:rsidR="00DC23F2">
        <w:t xml:space="preserve"> </w:t>
      </w:r>
    </w:p>
    <w:p w14:paraId="38686215" w14:textId="77777777" w:rsidR="007A54E1" w:rsidRDefault="007A54E1" w:rsidP="00105195"/>
    <w:p w14:paraId="2B545040" w14:textId="37E07154" w:rsidR="00105195" w:rsidRDefault="00DC23F2" w:rsidP="00105195">
      <w:r w:rsidRPr="00DC23F2">
        <w:t>Mit einigen gezielten Maßnahmen können Sie Ihren Garten zu einem wertvollen Lebensraum für Vögel, Igel, Insekten, Eichhörnchen, Fledermäuse und viele andere Tiere machen.</w:t>
      </w:r>
    </w:p>
    <w:p w14:paraId="5939C008" w14:textId="77777777" w:rsidR="00B05CB2" w:rsidRPr="00105195" w:rsidRDefault="00B05CB2" w:rsidP="00105195"/>
    <w:p w14:paraId="38DBDC93" w14:textId="77777777" w:rsidR="00105195" w:rsidRPr="00105195" w:rsidRDefault="00105195" w:rsidP="00105195">
      <w:pPr>
        <w:numPr>
          <w:ilvl w:val="0"/>
          <w:numId w:val="1"/>
        </w:numPr>
      </w:pPr>
      <w:r w:rsidRPr="00105195">
        <w:rPr>
          <w:b/>
          <w:bCs/>
        </w:rPr>
        <w:t>Laubhaufen und Totholz</w:t>
      </w:r>
      <w:r w:rsidRPr="00105195">
        <w:t>: Für den Igel ideal als Unterschlupf und Insektenbuffet.</w:t>
      </w:r>
    </w:p>
    <w:p w14:paraId="65A9C838" w14:textId="4C1E7665" w:rsidR="00105195" w:rsidRPr="00105195" w:rsidRDefault="00105195" w:rsidP="00105195">
      <w:pPr>
        <w:numPr>
          <w:ilvl w:val="0"/>
          <w:numId w:val="1"/>
        </w:numPr>
      </w:pPr>
      <w:r w:rsidRPr="00105195">
        <w:rPr>
          <w:b/>
          <w:bCs/>
        </w:rPr>
        <w:t>Ungiftige Pflanzen und Blumen</w:t>
      </w:r>
      <w:r w:rsidRPr="00105195">
        <w:t xml:space="preserve">: </w:t>
      </w:r>
      <w:r w:rsidR="00816653" w:rsidRPr="00904FAF">
        <w:t xml:space="preserve">Wildblumen, Stauden, Kräuter und Sträucher </w:t>
      </w:r>
      <w:r w:rsidR="00816653">
        <w:t>b</w:t>
      </w:r>
      <w:r w:rsidRPr="00105195">
        <w:t>ieten Nahrung für Bienen, Schmetterlinge und andere Bestäuber.</w:t>
      </w:r>
      <w:r w:rsidR="00545035">
        <w:t xml:space="preserve"> </w:t>
      </w:r>
    </w:p>
    <w:p w14:paraId="3D72FDDC" w14:textId="6117F3F7" w:rsidR="00105195" w:rsidRPr="00105195" w:rsidRDefault="00105195" w:rsidP="00542736">
      <w:pPr>
        <w:numPr>
          <w:ilvl w:val="0"/>
          <w:numId w:val="1"/>
        </w:numPr>
      </w:pPr>
      <w:r w:rsidRPr="00105195">
        <w:rPr>
          <w:b/>
          <w:bCs/>
        </w:rPr>
        <w:t>Wasserstellen</w:t>
      </w:r>
      <w:r w:rsidRPr="00105195">
        <w:t>: Flache Schalen mit frischem Wasser helfen nicht nur Igeln beim Überleben</w:t>
      </w:r>
      <w:r w:rsidR="00542736">
        <w:t xml:space="preserve"> - </w:t>
      </w:r>
      <w:r w:rsidR="00542736" w:rsidRPr="00542736">
        <w:t>besonders wichtig in trockenen Sommern</w:t>
      </w:r>
      <w:r w:rsidRPr="00105195">
        <w:t>.</w:t>
      </w:r>
    </w:p>
    <w:p w14:paraId="7F81C1E0" w14:textId="2B6C2F71" w:rsidR="00105195" w:rsidRDefault="00105195" w:rsidP="00105195">
      <w:pPr>
        <w:numPr>
          <w:ilvl w:val="0"/>
          <w:numId w:val="1"/>
        </w:numPr>
      </w:pPr>
      <w:r w:rsidRPr="00105195">
        <w:rPr>
          <w:b/>
          <w:bCs/>
        </w:rPr>
        <w:t xml:space="preserve">Keine Gifte, </w:t>
      </w:r>
      <w:r w:rsidR="0058004A" w:rsidRPr="0058004A">
        <w:rPr>
          <w:b/>
          <w:bCs/>
        </w:rPr>
        <w:t>chemische Dünger</w:t>
      </w:r>
      <w:r w:rsidR="0058004A">
        <w:rPr>
          <w:b/>
          <w:bCs/>
        </w:rPr>
        <w:t xml:space="preserve"> und </w:t>
      </w:r>
      <w:r w:rsidRPr="00105195">
        <w:rPr>
          <w:b/>
          <w:bCs/>
        </w:rPr>
        <w:t>keine Mähroboter</w:t>
      </w:r>
      <w:r w:rsidRPr="00105195">
        <w:t>: Diese stellen oft tödliche Fallen dar – besonders für nachtaktive Tiere.</w:t>
      </w:r>
    </w:p>
    <w:p w14:paraId="117A67DF" w14:textId="36C23BD0" w:rsidR="004A3C9F" w:rsidRDefault="004A3C9F" w:rsidP="00105195">
      <w:pPr>
        <w:numPr>
          <w:ilvl w:val="0"/>
          <w:numId w:val="1"/>
        </w:numPr>
      </w:pPr>
      <w:r w:rsidRPr="004A3C9F">
        <w:rPr>
          <w:b/>
          <w:bCs/>
        </w:rPr>
        <w:t>Blühangebot vom Frühling bis zum Herbst:</w:t>
      </w:r>
      <w:r w:rsidRPr="004A3C9F">
        <w:t xml:space="preserve"> Pflanzen Sie so, dass immer etwas blüht und Nahrung für Insekten vorhanden ist</w:t>
      </w:r>
      <w:r w:rsidR="003C29AA">
        <w:t>.</w:t>
      </w:r>
    </w:p>
    <w:p w14:paraId="19F9D4A9" w14:textId="03177A7A" w:rsidR="004251B6" w:rsidRDefault="004251B6" w:rsidP="00105195">
      <w:pPr>
        <w:numPr>
          <w:ilvl w:val="0"/>
          <w:numId w:val="1"/>
        </w:numPr>
      </w:pPr>
      <w:r w:rsidRPr="004251B6">
        <w:rPr>
          <w:b/>
          <w:bCs/>
        </w:rPr>
        <w:t>Nistkästen und Insektenhotels:</w:t>
      </w:r>
      <w:r w:rsidRPr="004251B6">
        <w:t xml:space="preserve"> </w:t>
      </w:r>
      <w:r w:rsidR="009E2DE6">
        <w:t>S</w:t>
      </w:r>
      <w:r>
        <w:t>ie</w:t>
      </w:r>
      <w:r w:rsidRPr="004251B6">
        <w:t xml:space="preserve"> unterstützen Vögel, Fledermäuse und Insekten beim Brüten</w:t>
      </w:r>
      <w:r w:rsidR="003C29AA">
        <w:t>.</w:t>
      </w:r>
    </w:p>
    <w:p w14:paraId="023D4D8D" w14:textId="5B4763F4" w:rsidR="00E52651" w:rsidRDefault="00E52651" w:rsidP="00105195">
      <w:pPr>
        <w:numPr>
          <w:ilvl w:val="0"/>
          <w:numId w:val="1"/>
        </w:numPr>
      </w:pPr>
      <w:r w:rsidRPr="00E52651">
        <w:rPr>
          <w:b/>
          <w:bCs/>
        </w:rPr>
        <w:t>Zugang zum Garten:</w:t>
      </w:r>
      <w:r w:rsidRPr="00E52651">
        <w:t xml:space="preserve"> Offene Zäune oder Hecken ermöglichen </w:t>
      </w:r>
      <w:r w:rsidR="00816653">
        <w:t>Wildt</w:t>
      </w:r>
      <w:r w:rsidRPr="00E52651">
        <w:t xml:space="preserve">ieren, den Garten </w:t>
      </w:r>
      <w:r w:rsidR="000E6F07">
        <w:t xml:space="preserve">jederzeit </w:t>
      </w:r>
      <w:r w:rsidRPr="00E52651">
        <w:t>zu betreten und zu verlassen</w:t>
      </w:r>
      <w:r w:rsidR="000E6F07">
        <w:t>.</w:t>
      </w:r>
    </w:p>
    <w:p w14:paraId="686C14FE" w14:textId="77777777" w:rsidR="00542736" w:rsidRDefault="00542736" w:rsidP="00105195">
      <w:pPr>
        <w:rPr>
          <w:b/>
          <w:bCs/>
        </w:rPr>
      </w:pPr>
    </w:p>
    <w:p w14:paraId="79ABDC8A" w14:textId="0CCB258C" w:rsidR="00105195" w:rsidRPr="00105195" w:rsidRDefault="00105195" w:rsidP="00105195">
      <w:pPr>
        <w:rPr>
          <w:b/>
          <w:bCs/>
        </w:rPr>
      </w:pPr>
      <w:r w:rsidRPr="00105195">
        <w:rPr>
          <w:b/>
          <w:bCs/>
        </w:rPr>
        <w:t>Gemeinsam für eine tierfreundliche Zukunft</w:t>
      </w:r>
    </w:p>
    <w:p w14:paraId="56BA26B3" w14:textId="77777777" w:rsidR="00064305" w:rsidRDefault="00064305" w:rsidP="00064305">
      <w:r>
        <w:t>Ein tierfreundlicher Garten schützt nicht nur die Tiere - er bereichert auch unser eigenes Leben. Wer im Garten summende Bienen, flatternde Schmetterlinge und schnaufende Igel beobachten kann, erlebt Natur hautnah.</w:t>
      </w:r>
    </w:p>
    <w:p w14:paraId="500F3252" w14:textId="3E6B86DB" w:rsidR="00545035" w:rsidRDefault="00064305" w:rsidP="00064305">
      <w:r>
        <w:t>Der Österreichische Tierschutzverein appelliert daher an alle: Schaffen wir gemeinsam Lebensräume für Wildtiere - eine naturbelassene Wiese statt eines makellosen Rasens erhöht die Artenvielfalt und verwandelt den Garten in ein blühendes Paradies.</w:t>
      </w:r>
    </w:p>
    <w:p w14:paraId="13C98AFB" w14:textId="77777777" w:rsidR="00064305" w:rsidRDefault="00064305" w:rsidP="00064305"/>
    <w:p w14:paraId="720A5EA2" w14:textId="77777777" w:rsidR="00545035" w:rsidRPr="00A956B5" w:rsidRDefault="00545035" w:rsidP="00545035">
      <w:pPr>
        <w:rPr>
          <w:b/>
          <w:bCs/>
        </w:rPr>
      </w:pPr>
      <w:r w:rsidRPr="00A956B5">
        <w:rPr>
          <w:b/>
          <w:bCs/>
        </w:rPr>
        <w:t>Rückfragen &amp; Kontakt:</w:t>
      </w:r>
    </w:p>
    <w:p w14:paraId="12DD6DCE" w14:textId="77777777" w:rsidR="00545035" w:rsidRDefault="00545035" w:rsidP="00545035">
      <w:r>
        <w:t>Alexios Wiklund</w:t>
      </w:r>
    </w:p>
    <w:p w14:paraId="53CA428A" w14:textId="77777777" w:rsidR="00545035" w:rsidRDefault="00545035" w:rsidP="00545035">
      <w:r>
        <w:t>Presse- und Öffentlichkeitsarbeit</w:t>
      </w:r>
    </w:p>
    <w:p w14:paraId="116785A6" w14:textId="77777777" w:rsidR="00545035" w:rsidRDefault="00545035" w:rsidP="00545035">
      <w:r>
        <w:t>0660/730 42 91</w:t>
      </w:r>
    </w:p>
    <w:p w14:paraId="4B7ED8CB" w14:textId="77777777" w:rsidR="00545035" w:rsidRDefault="00545035" w:rsidP="00545035">
      <w:r>
        <w:t>wiklund@tierschutzverein.at</w:t>
      </w:r>
    </w:p>
    <w:p w14:paraId="27565485" w14:textId="591913AB" w:rsidR="00ED59EB" w:rsidRDefault="00ED59EB" w:rsidP="00545035">
      <w:hyperlink r:id="rId8" w:history="1">
        <w:r w:rsidRPr="00F41CF3">
          <w:rPr>
            <w:rStyle w:val="Hyperlink"/>
          </w:rPr>
          <w:t>www.tierschutzverein.at/presse</w:t>
        </w:r>
      </w:hyperlink>
    </w:p>
    <w:sectPr w:rsidR="00ED5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B533C"/>
    <w:multiLevelType w:val="multilevel"/>
    <w:tmpl w:val="DB5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30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95"/>
    <w:rsid w:val="00064305"/>
    <w:rsid w:val="000E6F07"/>
    <w:rsid w:val="00105195"/>
    <w:rsid w:val="001523CE"/>
    <w:rsid w:val="001C5568"/>
    <w:rsid w:val="0022257E"/>
    <w:rsid w:val="00302E13"/>
    <w:rsid w:val="003401FD"/>
    <w:rsid w:val="003C29AA"/>
    <w:rsid w:val="003D5569"/>
    <w:rsid w:val="003E04A8"/>
    <w:rsid w:val="003F717F"/>
    <w:rsid w:val="00406D27"/>
    <w:rsid w:val="004251B6"/>
    <w:rsid w:val="00426E5B"/>
    <w:rsid w:val="004634EF"/>
    <w:rsid w:val="004A3C9F"/>
    <w:rsid w:val="004A5AB9"/>
    <w:rsid w:val="00542736"/>
    <w:rsid w:val="00545035"/>
    <w:rsid w:val="0058004A"/>
    <w:rsid w:val="005D4117"/>
    <w:rsid w:val="00656223"/>
    <w:rsid w:val="007A54E1"/>
    <w:rsid w:val="007C59E7"/>
    <w:rsid w:val="007F4CDC"/>
    <w:rsid w:val="00816653"/>
    <w:rsid w:val="00872B3F"/>
    <w:rsid w:val="008C630D"/>
    <w:rsid w:val="00904FAF"/>
    <w:rsid w:val="009E2DE6"/>
    <w:rsid w:val="00A722C3"/>
    <w:rsid w:val="00A90597"/>
    <w:rsid w:val="00A956B5"/>
    <w:rsid w:val="00AA0194"/>
    <w:rsid w:val="00AE7E34"/>
    <w:rsid w:val="00B05CB2"/>
    <w:rsid w:val="00B226CB"/>
    <w:rsid w:val="00BE28ED"/>
    <w:rsid w:val="00D30A3F"/>
    <w:rsid w:val="00D37B89"/>
    <w:rsid w:val="00DA7ED4"/>
    <w:rsid w:val="00DC23F2"/>
    <w:rsid w:val="00DF2F51"/>
    <w:rsid w:val="00E52651"/>
    <w:rsid w:val="00E67978"/>
    <w:rsid w:val="00EC107A"/>
    <w:rsid w:val="00ED59EB"/>
    <w:rsid w:val="00ED6D25"/>
    <w:rsid w:val="00F07B16"/>
    <w:rsid w:val="00FC292C"/>
    <w:rsid w:val="00FC6CD8"/>
    <w:rsid w:val="00FD2D4E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0BA"/>
  <w15:chartTrackingRefBased/>
  <w15:docId w15:val="{159D073A-F84B-44EA-8122-E5B6661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1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1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1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1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1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1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1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1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1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1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1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1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1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1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5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51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51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5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5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5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51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51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5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D59E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rschutzverein.at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46777-95DE-4DC6-BC21-2B6DE4FE45C1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2B16E30D-B0B1-4B4F-B460-1FF107E3E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2ED3F-6E37-4417-915F-7031F61F4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47</cp:revision>
  <dcterms:created xsi:type="dcterms:W3CDTF">2025-04-17T07:42:00Z</dcterms:created>
  <dcterms:modified xsi:type="dcterms:W3CDTF">2025-04-17T12:51:00Z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