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AD64" w14:textId="0EC1B983" w:rsidR="0095580B" w:rsidRPr="00392BB9" w:rsidRDefault="0095580B" w:rsidP="0095580B">
      <w:pPr>
        <w:rPr>
          <w:b/>
          <w:bCs/>
        </w:rPr>
      </w:pPr>
      <w:r w:rsidRPr="00392BB9">
        <w:rPr>
          <w:b/>
          <w:bCs/>
        </w:rPr>
        <w:t xml:space="preserve">Offener Brief des Österreichischen Tierschutzvereins an die </w:t>
      </w:r>
      <w:r w:rsidR="00392BB9" w:rsidRPr="00392BB9">
        <w:rPr>
          <w:b/>
          <w:bCs/>
        </w:rPr>
        <w:t>UNESCO Österreich</w:t>
      </w:r>
    </w:p>
    <w:p w14:paraId="1C00929F" w14:textId="77777777" w:rsidR="0095580B" w:rsidRDefault="0095580B" w:rsidP="0095580B"/>
    <w:p w14:paraId="3CFA3C4B" w14:textId="39C4A421" w:rsidR="0095580B" w:rsidRDefault="0095580B" w:rsidP="0095580B">
      <w:r>
        <w:t xml:space="preserve">Sehr geehrte </w:t>
      </w:r>
      <w:r w:rsidR="00392BB9">
        <w:t>Frau Präsidentin Sabine Haag</w:t>
      </w:r>
      <w:r>
        <w:t>,</w:t>
      </w:r>
    </w:p>
    <w:p w14:paraId="66E7E22F" w14:textId="77777777" w:rsidR="0095580B" w:rsidRDefault="0095580B" w:rsidP="0095580B"/>
    <w:p w14:paraId="04AA2077" w14:textId="37D25813" w:rsidR="0095580B" w:rsidRDefault="0095580B" w:rsidP="0095580B">
      <w:r>
        <w:t xml:space="preserve">die Entscheidung </w:t>
      </w:r>
      <w:r w:rsidR="00392BB9">
        <w:t xml:space="preserve">der </w:t>
      </w:r>
      <w:r w:rsidR="00392BB9" w:rsidRPr="00785BC5">
        <w:rPr>
          <w:b/>
          <w:bCs/>
        </w:rPr>
        <w:t>UNESCO</w:t>
      </w:r>
      <w:r w:rsidR="00392BB9">
        <w:t xml:space="preserve"> </w:t>
      </w:r>
      <w:r>
        <w:t xml:space="preserve">aus dem Jahr 2010, den </w:t>
      </w:r>
      <w:r w:rsidR="00392BB9" w:rsidRPr="00392BB9">
        <w:rPr>
          <w:b/>
          <w:bCs/>
        </w:rPr>
        <w:t>„</w:t>
      </w:r>
      <w:r w:rsidRPr="00392BB9">
        <w:rPr>
          <w:b/>
          <w:bCs/>
        </w:rPr>
        <w:t>Singvogelfang im Salzkammergut</w:t>
      </w:r>
      <w:r w:rsidR="00392BB9" w:rsidRPr="00392BB9">
        <w:rPr>
          <w:b/>
          <w:bCs/>
        </w:rPr>
        <w:t>“</w:t>
      </w:r>
      <w:r w:rsidRPr="00392BB9">
        <w:rPr>
          <w:b/>
          <w:bCs/>
        </w:rPr>
        <w:t xml:space="preserve"> </w:t>
      </w:r>
      <w:r w:rsidRPr="00392BB9">
        <w:t xml:space="preserve">als </w:t>
      </w:r>
      <w:r w:rsidRPr="00785BC5">
        <w:rPr>
          <w:b/>
          <w:bCs/>
        </w:rPr>
        <w:t>immaterielles Kulturerbe</w:t>
      </w:r>
      <w:r>
        <w:t xml:space="preserve"> auszuzeichnen, war – bei allem Respekt – </w:t>
      </w:r>
      <w:r w:rsidR="0004600C">
        <w:t xml:space="preserve">ein </w:t>
      </w:r>
      <w:r w:rsidR="00676D4F">
        <w:t>„</w:t>
      </w:r>
      <w:r w:rsidR="0004600C">
        <w:t>schwerwiegendes Missverständnis</w:t>
      </w:r>
      <w:r w:rsidR="00D64A83">
        <w:t>“</w:t>
      </w:r>
      <w:r>
        <w:t xml:space="preserve">. </w:t>
      </w:r>
      <w:r w:rsidR="00C07A35" w:rsidRPr="00C07A35">
        <w:t>Fünfzehn Jahre später zeigt sich deutlicher denn je: Die</w:t>
      </w:r>
      <w:r w:rsidR="00785BC5">
        <w:t>se</w:t>
      </w:r>
      <w:r w:rsidR="00C07A35" w:rsidRPr="00C07A35">
        <w:t xml:space="preserve"> Auszeichnung schützt eine Praxis, die in der EU aus gutem Grund verboten ist – weil sie Tausenden Wildvögeln unnötiges Leid zufügt.</w:t>
      </w:r>
    </w:p>
    <w:p w14:paraId="01B74354" w14:textId="77777777" w:rsidR="00C07A35" w:rsidRPr="00392BB9" w:rsidRDefault="00C07A35" w:rsidP="0095580B">
      <w:pPr>
        <w:rPr>
          <w:b/>
          <w:bCs/>
        </w:rPr>
      </w:pPr>
    </w:p>
    <w:p w14:paraId="672DA7A2" w14:textId="5443284F" w:rsidR="001C5C39" w:rsidRPr="001C5C39" w:rsidRDefault="001C5C39" w:rsidP="001C5C39">
      <w:pPr>
        <w:rPr>
          <w:b/>
          <w:bCs/>
        </w:rPr>
      </w:pPr>
      <w:r w:rsidRPr="001C5C39">
        <w:rPr>
          <w:b/>
          <w:bCs/>
        </w:rPr>
        <w:t>Kulturerbe-Status legitimiert in der EU verbotene Tierquälerei</w:t>
      </w:r>
    </w:p>
    <w:p w14:paraId="571CA6EA" w14:textId="2852F817" w:rsidR="00C07A35" w:rsidRDefault="00C07A35" w:rsidP="0095580B">
      <w:r w:rsidRPr="00C07A35">
        <w:t xml:space="preserve">Der </w:t>
      </w:r>
      <w:r w:rsidRPr="00785BC5">
        <w:rPr>
          <w:b/>
          <w:bCs/>
        </w:rPr>
        <w:t>Singvogelfang</w:t>
      </w:r>
      <w:r w:rsidRPr="00C07A35">
        <w:t xml:space="preserve"> ist </w:t>
      </w:r>
      <w:r w:rsidRPr="00785BC5">
        <w:rPr>
          <w:b/>
          <w:bCs/>
        </w:rPr>
        <w:t>seit 1979 EU-weit verboten</w:t>
      </w:r>
      <w:r w:rsidRPr="00C07A35">
        <w:t xml:space="preserve"> – aus einem klaren Grund: Er ist Tierquälerei. Trotzdem dürfen im oberösterreichischen Salzkammergut </w:t>
      </w:r>
      <w:r w:rsidRPr="00785BC5">
        <w:rPr>
          <w:b/>
          <w:bCs/>
        </w:rPr>
        <w:t xml:space="preserve">rund 500 </w:t>
      </w:r>
      <w:r w:rsidR="00350471" w:rsidRPr="00785BC5">
        <w:rPr>
          <w:b/>
          <w:bCs/>
        </w:rPr>
        <w:t xml:space="preserve">in Vereinen organisierte </w:t>
      </w:r>
      <w:r w:rsidRPr="00785BC5">
        <w:rPr>
          <w:b/>
          <w:bCs/>
        </w:rPr>
        <w:t>Personen</w:t>
      </w:r>
      <w:r w:rsidRPr="00C07A35">
        <w:t xml:space="preserve"> weiterhin Stieglitze, Gimpel, Erlenzeisige und Fichtenkreuzschnäbel </w:t>
      </w:r>
      <w:r w:rsidR="00785BC5">
        <w:t xml:space="preserve">im Herbst </w:t>
      </w:r>
      <w:r w:rsidRPr="00C07A35">
        <w:t xml:space="preserve">fangen, </w:t>
      </w:r>
      <w:r w:rsidR="00785BC5">
        <w:t>Ende</w:t>
      </w:r>
      <w:r w:rsidRPr="00C07A35">
        <w:t xml:space="preserve"> November ausstellen und über den Winter in Volieren halten. Jedes Jahr landen so mehrere Tausend </w:t>
      </w:r>
      <w:r w:rsidR="00785BC5">
        <w:t>Sing</w:t>
      </w:r>
      <w:r w:rsidRPr="00C07A35">
        <w:t xml:space="preserve">vögel in Gefangenschaft – </w:t>
      </w:r>
      <w:r>
        <w:t>unzählige</w:t>
      </w:r>
      <w:r w:rsidRPr="00C07A35">
        <w:t xml:space="preserve"> </w:t>
      </w:r>
      <w:r w:rsidR="003362F3">
        <w:t xml:space="preserve">sogar </w:t>
      </w:r>
      <w:r w:rsidR="002B128A">
        <w:t xml:space="preserve">für </w:t>
      </w:r>
      <w:r w:rsidRPr="00C07A35">
        <w:t xml:space="preserve">ihr ganzes Leben lang, </w:t>
      </w:r>
      <w:r w:rsidR="004041F3" w:rsidRPr="004041F3">
        <w:t xml:space="preserve">weil sie immer wieder </w:t>
      </w:r>
      <w:r w:rsidR="004041F3">
        <w:t xml:space="preserve">von den Vogelfängern </w:t>
      </w:r>
      <w:r w:rsidR="004041F3" w:rsidRPr="004041F3">
        <w:t>als lebende Lockvögel genutzt werden</w:t>
      </w:r>
      <w:r w:rsidRPr="00C07A35">
        <w:t>.</w:t>
      </w:r>
    </w:p>
    <w:p w14:paraId="5E6F138A" w14:textId="77777777" w:rsidR="0095580B" w:rsidRDefault="0095580B" w:rsidP="0095580B"/>
    <w:p w14:paraId="52AE35BF" w14:textId="3F1C7BEE" w:rsidR="0095580B" w:rsidRPr="00C07A35" w:rsidRDefault="004D437B" w:rsidP="0095580B">
      <w:pPr>
        <w:rPr>
          <w:b/>
          <w:bCs/>
        </w:rPr>
      </w:pPr>
      <w:r>
        <w:rPr>
          <w:b/>
          <w:bCs/>
        </w:rPr>
        <w:t>UNESCO-</w:t>
      </w:r>
      <w:r w:rsidR="0095580B" w:rsidRPr="00392BB9">
        <w:rPr>
          <w:b/>
          <w:bCs/>
        </w:rPr>
        <w:t>Auszeichnung widerspricht europäischen Grundwerten</w:t>
      </w:r>
    </w:p>
    <w:p w14:paraId="36AB7639" w14:textId="55990E67" w:rsidR="0095580B" w:rsidRDefault="00C07A35" w:rsidP="0095580B">
      <w:r w:rsidRPr="00C07A35">
        <w:t xml:space="preserve">Dass diese </w:t>
      </w:r>
      <w:r w:rsidR="0079775A" w:rsidRPr="00893892">
        <w:rPr>
          <w:b/>
          <w:bCs/>
        </w:rPr>
        <w:t>Jagd-</w:t>
      </w:r>
      <w:r w:rsidRPr="00893892">
        <w:rPr>
          <w:b/>
          <w:bCs/>
        </w:rPr>
        <w:t>Praxis</w:t>
      </w:r>
      <w:r>
        <w:t xml:space="preserve">, die </w:t>
      </w:r>
      <w:r w:rsidR="00286CFC">
        <w:t xml:space="preserve">nur </w:t>
      </w:r>
      <w:r>
        <w:t>durch ein</w:t>
      </w:r>
      <w:r w:rsidRPr="00C07A35">
        <w:t xml:space="preserve"> </w:t>
      </w:r>
      <w:r>
        <w:t xml:space="preserve">regionales </w:t>
      </w:r>
      <w:r w:rsidRPr="00C07A35">
        <w:t>Sondergesetz erlaubt</w:t>
      </w:r>
      <w:r>
        <w:t xml:space="preserve"> ist,</w:t>
      </w:r>
      <w:r w:rsidRPr="00C07A35">
        <w:t xml:space="preserve"> von der </w:t>
      </w:r>
      <w:r w:rsidRPr="00893892">
        <w:rPr>
          <w:b/>
          <w:bCs/>
        </w:rPr>
        <w:t>UNESCO „geadelt“</w:t>
      </w:r>
      <w:r w:rsidRPr="00C07A35">
        <w:t xml:space="preserve"> wurde, ist nicht nur unverständlich, sondern fatal. Die Entscheidung basierte nicht auf wissenschaftlichen oder tierschutzrechtlichen Gründen, sondern auf </w:t>
      </w:r>
      <w:r w:rsidRPr="00893892">
        <w:t xml:space="preserve">Lobbyarbeit der </w:t>
      </w:r>
      <w:r w:rsidR="00763F77" w:rsidRPr="00893892">
        <w:t xml:space="preserve">regionalen </w:t>
      </w:r>
      <w:r w:rsidRPr="00893892">
        <w:t>Vogelfänger</w:t>
      </w:r>
      <w:r w:rsidR="00350471" w:rsidRPr="00893892">
        <w:t>.</w:t>
      </w:r>
      <w:r w:rsidR="00350471">
        <w:t xml:space="preserve"> </w:t>
      </w:r>
      <w:r w:rsidRPr="00C07A35">
        <w:t xml:space="preserve">Ein </w:t>
      </w:r>
      <w:r w:rsidR="00350471">
        <w:t xml:space="preserve">immaterieller </w:t>
      </w:r>
      <w:r w:rsidRPr="00893892">
        <w:rPr>
          <w:b/>
          <w:bCs/>
        </w:rPr>
        <w:t>Kulturerbe-Titel darf jedoch kein Feigenblatt sein</w:t>
      </w:r>
      <w:r w:rsidRPr="00C07A35">
        <w:t>, um überholte Traditionen vor modernen Rechtsstandards zu schützen.</w:t>
      </w:r>
    </w:p>
    <w:p w14:paraId="43FEC640" w14:textId="77777777" w:rsidR="00ED4797" w:rsidRDefault="00ED4797" w:rsidP="00ED4797">
      <w:pPr>
        <w:rPr>
          <w:b/>
          <w:bCs/>
        </w:rPr>
      </w:pPr>
    </w:p>
    <w:p w14:paraId="6B2922B2" w14:textId="303D8AB3" w:rsidR="00ED4797" w:rsidRPr="00ED4797" w:rsidRDefault="00ED4797" w:rsidP="00ED4797">
      <w:pPr>
        <w:rPr>
          <w:b/>
          <w:bCs/>
        </w:rPr>
      </w:pPr>
      <w:r w:rsidRPr="00ED4797">
        <w:rPr>
          <w:b/>
          <w:bCs/>
        </w:rPr>
        <w:t>Wissen nicht auf Kosten von tausenden Wildvögeln vermitteln</w:t>
      </w:r>
    </w:p>
    <w:p w14:paraId="1CCB5432" w14:textId="7ADDBCC3" w:rsidR="00DC6B5E" w:rsidRDefault="00DC6B5E" w:rsidP="0095580B">
      <w:r w:rsidRPr="00DC6B5E">
        <w:t xml:space="preserve">In der </w:t>
      </w:r>
      <w:r w:rsidRPr="00DC6B5E">
        <w:rPr>
          <w:b/>
          <w:bCs/>
        </w:rPr>
        <w:t>UNESCO-Begründung</w:t>
      </w:r>
      <w:r w:rsidRPr="00DC6B5E">
        <w:t xml:space="preserve"> heißt es, der </w:t>
      </w:r>
      <w:r w:rsidRPr="00DC6B5E">
        <w:rPr>
          <w:b/>
          <w:bCs/>
        </w:rPr>
        <w:t>Vogelfang bewahre „jahrhundertealtes Wissen“</w:t>
      </w:r>
      <w:r w:rsidRPr="00E9400D">
        <w:t>.</w:t>
      </w:r>
      <w:r w:rsidRPr="00DC6B5E">
        <w:t xml:space="preserve"> Doch </w:t>
      </w:r>
      <w:r w:rsidR="00375B6A">
        <w:t xml:space="preserve">dies lokale </w:t>
      </w:r>
      <w:r w:rsidR="00907F29" w:rsidRPr="00907F29">
        <w:t>Kenntnis</w:t>
      </w:r>
      <w:r w:rsidRPr="00DC6B5E">
        <w:t xml:space="preserve"> über Vogelverhalten, Fangtechniken oder alte Begriffe </w:t>
      </w:r>
      <w:r w:rsidR="004A06AE">
        <w:t xml:space="preserve">ist nicht mehr zeitgemäß und </w:t>
      </w:r>
      <w:r w:rsidRPr="00DC6B5E">
        <w:t xml:space="preserve">rechtfertigt </w:t>
      </w:r>
      <w:r w:rsidR="00E44C6B" w:rsidRPr="00E44C6B">
        <w:t>in einer Zeit abnehmender Singvogelbestände</w:t>
      </w:r>
      <w:r w:rsidR="00E44C6B">
        <w:t xml:space="preserve"> </w:t>
      </w:r>
      <w:r w:rsidRPr="00DC6B5E">
        <w:t xml:space="preserve">nicht das Leid von </w:t>
      </w:r>
      <w:r w:rsidR="003F426C">
        <w:t>T</w:t>
      </w:r>
      <w:r w:rsidR="00BE2BC1">
        <w:t xml:space="preserve">ausenden </w:t>
      </w:r>
      <w:r w:rsidR="00375B6A">
        <w:t>Wildt</w:t>
      </w:r>
      <w:r w:rsidRPr="00DC6B5E">
        <w:t xml:space="preserve">ieren. </w:t>
      </w:r>
    </w:p>
    <w:p w14:paraId="6261F923" w14:textId="77777777" w:rsidR="00B9169D" w:rsidRPr="008112BB" w:rsidRDefault="00B9169D" w:rsidP="0095580B"/>
    <w:p w14:paraId="3383A34B" w14:textId="2D90D756" w:rsidR="0095580B" w:rsidRPr="00392BB9" w:rsidRDefault="0095580B" w:rsidP="0095580B">
      <w:pPr>
        <w:rPr>
          <w:b/>
          <w:bCs/>
        </w:rPr>
      </w:pPr>
      <w:r w:rsidRPr="00392BB9">
        <w:rPr>
          <w:b/>
          <w:bCs/>
        </w:rPr>
        <w:t>Ein Appell im Sinne des Tierwohls</w:t>
      </w:r>
    </w:p>
    <w:p w14:paraId="384A50D9" w14:textId="27783EE3" w:rsidR="0095580B" w:rsidRPr="00135567" w:rsidRDefault="0095580B" w:rsidP="0095580B">
      <w:r>
        <w:t>Wir ersuchen die UNESCO eindringlich:</w:t>
      </w:r>
      <w:r w:rsidR="00135567">
        <w:t xml:space="preserve"> </w:t>
      </w:r>
      <w:r w:rsidRPr="00350471">
        <w:rPr>
          <w:b/>
          <w:bCs/>
        </w:rPr>
        <w:t>Bitte überprüfen Sie den Status des Singvogelfangs und erkennen Sie die Auszeichnung wieder ab.</w:t>
      </w:r>
    </w:p>
    <w:p w14:paraId="160C7950" w14:textId="77777777" w:rsidR="0095580B" w:rsidRDefault="0095580B" w:rsidP="0095580B"/>
    <w:p w14:paraId="7796BBCA" w14:textId="77777777" w:rsidR="0095580B" w:rsidRDefault="0095580B" w:rsidP="0095580B">
      <w:r>
        <w:t>Es geht nicht darum, Tradition zu zerstören, sondern darum, Leid zu verhindern. Ein Weltkulturerbe sollte das Beste der menschlichen Kultur repräsentieren – nicht das Festhalten an Praktiken, die heute ethisch nicht mehr vertretbar sind.</w:t>
      </w:r>
    </w:p>
    <w:p w14:paraId="6CAF2A64" w14:textId="77777777" w:rsidR="0095580B" w:rsidRDefault="0095580B" w:rsidP="0095580B"/>
    <w:p w14:paraId="19BC3377" w14:textId="2B76E4C7" w:rsidR="0095580B" w:rsidRDefault="0095580B" w:rsidP="0095580B">
      <w:r>
        <w:t>Im Namen des Österreichischen Tierschutzvereins ersuchen wir Sie, ein starkes Zeichen zu setzen:</w:t>
      </w:r>
      <w:r w:rsidR="00350471">
        <w:t xml:space="preserve"> </w:t>
      </w:r>
      <w:r>
        <w:t>Für Natur, für Tierwohl, für Glaubwürdigkeit.</w:t>
      </w:r>
    </w:p>
    <w:p w14:paraId="640F20B7" w14:textId="77777777" w:rsidR="0095580B" w:rsidRDefault="0095580B" w:rsidP="0095580B"/>
    <w:p w14:paraId="62AE4B4F" w14:textId="3366E712" w:rsidR="00A722C3" w:rsidRDefault="0095580B" w:rsidP="0095580B">
      <w:r>
        <w:t>Mit freundlichen Grüßen</w:t>
      </w:r>
    </w:p>
    <w:p w14:paraId="05E88313" w14:textId="08E27D65" w:rsidR="006A60A8" w:rsidRDefault="00C938C6" w:rsidP="0095580B">
      <w:r w:rsidRPr="006A60A8">
        <w:t>Alfons Harga</w:t>
      </w:r>
      <w:r w:rsidR="000313FE">
        <w:t>ß</w:t>
      </w:r>
      <w:r w:rsidRPr="006A60A8">
        <w:t>ner</w:t>
      </w:r>
    </w:p>
    <w:p w14:paraId="4D16BE11" w14:textId="56B2014B" w:rsidR="00C938C6" w:rsidRDefault="006A60A8" w:rsidP="0095580B">
      <w:r w:rsidRPr="006A60A8">
        <w:t>Geschäftsführer des Österreichischen Tierschutzvereins</w:t>
      </w:r>
    </w:p>
    <w:p w14:paraId="796D9BEA" w14:textId="77777777" w:rsidR="0003640B" w:rsidRDefault="0003640B" w:rsidP="0095580B"/>
    <w:p w14:paraId="058349E3" w14:textId="77777777" w:rsidR="0003640B" w:rsidRDefault="0003640B" w:rsidP="0095580B"/>
    <w:p w14:paraId="2002559B" w14:textId="77777777" w:rsidR="0003640B" w:rsidRPr="006A60A8" w:rsidRDefault="0003640B" w:rsidP="0095580B"/>
    <w:sectPr w:rsidR="0003640B" w:rsidRPr="006A60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0B"/>
    <w:rsid w:val="000313FE"/>
    <w:rsid w:val="00031A24"/>
    <w:rsid w:val="000339CF"/>
    <w:rsid w:val="0003640B"/>
    <w:rsid w:val="0004600C"/>
    <w:rsid w:val="00055A53"/>
    <w:rsid w:val="000C3A34"/>
    <w:rsid w:val="00135567"/>
    <w:rsid w:val="00135680"/>
    <w:rsid w:val="00192DB7"/>
    <w:rsid w:val="001C5C39"/>
    <w:rsid w:val="00286CFC"/>
    <w:rsid w:val="00295FC9"/>
    <w:rsid w:val="002B128A"/>
    <w:rsid w:val="002B72F5"/>
    <w:rsid w:val="002C1FC5"/>
    <w:rsid w:val="003362F3"/>
    <w:rsid w:val="00350471"/>
    <w:rsid w:val="00375B6A"/>
    <w:rsid w:val="00392BB9"/>
    <w:rsid w:val="003C3AA5"/>
    <w:rsid w:val="003E5F74"/>
    <w:rsid w:val="003F426C"/>
    <w:rsid w:val="004041F3"/>
    <w:rsid w:val="004A06AE"/>
    <w:rsid w:val="004D437B"/>
    <w:rsid w:val="00522E08"/>
    <w:rsid w:val="00533936"/>
    <w:rsid w:val="00565B2A"/>
    <w:rsid w:val="00676D4F"/>
    <w:rsid w:val="006A60A8"/>
    <w:rsid w:val="006D5F51"/>
    <w:rsid w:val="0076286B"/>
    <w:rsid w:val="00763F77"/>
    <w:rsid w:val="00785BC5"/>
    <w:rsid w:val="007951E9"/>
    <w:rsid w:val="0079775A"/>
    <w:rsid w:val="008112BB"/>
    <w:rsid w:val="00893892"/>
    <w:rsid w:val="008B3576"/>
    <w:rsid w:val="00907F29"/>
    <w:rsid w:val="009364D8"/>
    <w:rsid w:val="0095580B"/>
    <w:rsid w:val="0095604D"/>
    <w:rsid w:val="009739C2"/>
    <w:rsid w:val="00A722C3"/>
    <w:rsid w:val="00A84BE8"/>
    <w:rsid w:val="00AC751A"/>
    <w:rsid w:val="00AF3ED1"/>
    <w:rsid w:val="00B4464D"/>
    <w:rsid w:val="00B9169D"/>
    <w:rsid w:val="00B95727"/>
    <w:rsid w:val="00BA08F5"/>
    <w:rsid w:val="00BE2BC1"/>
    <w:rsid w:val="00C07A35"/>
    <w:rsid w:val="00C903A7"/>
    <w:rsid w:val="00C938C6"/>
    <w:rsid w:val="00CC4D60"/>
    <w:rsid w:val="00CD3C4A"/>
    <w:rsid w:val="00CF26FD"/>
    <w:rsid w:val="00D63730"/>
    <w:rsid w:val="00D64A83"/>
    <w:rsid w:val="00DA212D"/>
    <w:rsid w:val="00DB1E4B"/>
    <w:rsid w:val="00DC6B5E"/>
    <w:rsid w:val="00DF27BE"/>
    <w:rsid w:val="00E44C6B"/>
    <w:rsid w:val="00E67978"/>
    <w:rsid w:val="00E9400D"/>
    <w:rsid w:val="00EA58E9"/>
    <w:rsid w:val="00ED4797"/>
    <w:rsid w:val="00EE11E9"/>
    <w:rsid w:val="00F4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6443"/>
  <w15:chartTrackingRefBased/>
  <w15:docId w15:val="{ADD3D425-5F4A-462D-BF78-C13FF01E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5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58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58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58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58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58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58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58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5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5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58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8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58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58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58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58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58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5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58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58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5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58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58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58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5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58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5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e1e9c8e1a792a541d164d785e0228153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1dbfb62619a1a951ca95b0b9fdbfd354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C6F47-A02D-4B3C-B869-49558A966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EF2C4-E81A-4F75-B570-1C396548F8CD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customXml/itemProps3.xml><?xml version="1.0" encoding="utf-8"?>
<ds:datastoreItem xmlns:ds="http://schemas.openxmlformats.org/officeDocument/2006/customXml" ds:itemID="{C949B0A5-23E4-4BA7-AEB9-6701BFBF7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63</cp:revision>
  <dcterms:created xsi:type="dcterms:W3CDTF">2025-11-20T09:55:00Z</dcterms:created>
  <dcterms:modified xsi:type="dcterms:W3CDTF">2025-11-24T11:20:00Z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