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D037" w14:textId="41FA2D49" w:rsidR="001E6EDA" w:rsidRDefault="001E6EDA" w:rsidP="003F33BC">
      <w:pPr>
        <w:rPr>
          <w:b/>
          <w:bCs/>
        </w:rPr>
      </w:pPr>
      <w:r w:rsidRPr="001E6EDA">
        <w:rPr>
          <w:b/>
          <w:bCs/>
        </w:rPr>
        <w:t>Österreichischer Tierschutzverein: Happy End für Miniponys dank Pferdeklappe</w:t>
      </w:r>
    </w:p>
    <w:p w14:paraId="68603412" w14:textId="77777777" w:rsidR="001E6EDA" w:rsidRDefault="001E6EDA" w:rsidP="003F33BC">
      <w:pPr>
        <w:rPr>
          <w:b/>
          <w:bCs/>
        </w:rPr>
      </w:pPr>
    </w:p>
    <w:p w14:paraId="4C3C19BD" w14:textId="35C88341" w:rsidR="003F33BC" w:rsidRDefault="003F33BC" w:rsidP="003F33BC">
      <w:pPr>
        <w:rPr>
          <w:b/>
          <w:bCs/>
        </w:rPr>
      </w:pPr>
      <w:r w:rsidRPr="00E42090">
        <w:rPr>
          <w:b/>
          <w:bCs/>
        </w:rPr>
        <w:t>Von der Pferdeklappe ins neue Glück: Zwei gerettete Miniponys schenken einem einsamen Miniaturpferd in Vorarlberg neue Lebensfreude</w:t>
      </w:r>
    </w:p>
    <w:p w14:paraId="38B43D9B" w14:textId="77777777" w:rsidR="003F33BC" w:rsidRPr="00E42090" w:rsidRDefault="003F33BC" w:rsidP="003F33BC"/>
    <w:p w14:paraId="75AC23E5" w14:textId="77777777" w:rsidR="003F33BC" w:rsidRDefault="003F33BC" w:rsidP="003F33BC">
      <w:pPr>
        <w:rPr>
          <w:b/>
          <w:bCs/>
        </w:rPr>
      </w:pPr>
      <w:r>
        <w:rPr>
          <w:b/>
          <w:bCs/>
        </w:rPr>
        <w:t xml:space="preserve">OTS (Wien/Reutte) - </w:t>
      </w:r>
      <w:r w:rsidRPr="00E42090">
        <w:rPr>
          <w:b/>
          <w:bCs/>
        </w:rPr>
        <w:t>Verspielt, lebhaft und zutraulich: Die beiden Miniponys Dusty und Monty sind voller Lebensfreude und hecken ständig etwas aus. Dass sie heute so fröhlich durchs Leben galoppieren, ist angesichts ihrer Geschichte alles andere als selbstverständlich. Vor wenigen Wochen haben die beiden ein neues, glückliches Kapitel aufgeschlagen. Sie sind jetzt Teil einer kleinen Pferde-WG in Rankweil in Vorarlberg - zusammen mit einem einsamen Miniaturpferd, das endlich wieder Gesellschaft hat. Ihr Partner war vor wenigen Wochen gestorben.</w:t>
      </w:r>
    </w:p>
    <w:p w14:paraId="67E9F80F" w14:textId="77777777" w:rsidR="003F33BC" w:rsidRPr="00E42090" w:rsidRDefault="003F33BC" w:rsidP="003F33BC"/>
    <w:p w14:paraId="15DE38A2" w14:textId="77777777" w:rsidR="003F33BC" w:rsidRPr="00E42090" w:rsidRDefault="003F33BC" w:rsidP="003F33BC">
      <w:pPr>
        <w:rPr>
          <w:b/>
          <w:bCs/>
        </w:rPr>
      </w:pPr>
      <w:r w:rsidRPr="00E42090">
        <w:rPr>
          <w:b/>
          <w:bCs/>
        </w:rPr>
        <w:t>Neue Freundin in Vorarlberg</w:t>
      </w:r>
    </w:p>
    <w:p w14:paraId="092F68E2" w14:textId="77777777" w:rsidR="003F33BC" w:rsidRDefault="003F33BC" w:rsidP="003F33BC">
      <w:r w:rsidRPr="00E42090">
        <w:t>Schon die Zusammenführung verlief völlig harmonisch. „Die drei haben sich schnell angefreundet. Man merkt ihnen richtig an, wie sehr sie die neue Gesellschaft genießen“, freut sich Nicole Mayrhofer, Leiterin der Pferdeklappe Reutte. Die temperamentvollen Ponys spielen, ruhen und toben miteinander - und zeigen einmal mehr, wie wichtig soziale Bindungen auch unter Tieren sind. Ihre Adoptiv-Mama macht bereits viel Bodenarbeit mit ihnen und möchte sie auch vor eine kleine Kutsche spannen.</w:t>
      </w:r>
    </w:p>
    <w:p w14:paraId="7AD76B42" w14:textId="77777777" w:rsidR="003F33BC" w:rsidRPr="00E42090" w:rsidRDefault="003F33BC" w:rsidP="003F33BC"/>
    <w:p w14:paraId="353AB5EB" w14:textId="77777777" w:rsidR="003F33BC" w:rsidRPr="00E42090" w:rsidRDefault="003F33BC" w:rsidP="003F33BC">
      <w:pPr>
        <w:rPr>
          <w:b/>
          <w:bCs/>
        </w:rPr>
      </w:pPr>
      <w:r w:rsidRPr="00E42090">
        <w:rPr>
          <w:b/>
          <w:bCs/>
        </w:rPr>
        <w:t>Vom Schicksal gebeutelt</w:t>
      </w:r>
    </w:p>
    <w:p w14:paraId="2861C46D" w14:textId="77777777" w:rsidR="003F33BC" w:rsidRDefault="003F33BC" w:rsidP="003F33BC">
      <w:r w:rsidRPr="00E42090">
        <w:t>Monty und Dusty wurden einst als Therapiepferde für autistische Kinder eingesetzt. Nach einem Betreiberwechsel im Stall wurden sie jedoch stark vernachlässigt – schlechte Haltung und unhygienische Bedingungen gefährdeten ihre Gesundheit. Im Juni 2024 rettete der Österreichische Tierschutzverein die beiden Minipferde und brachte sie in die Pferdeklappe, wo sie endlich wieder liebevoll und artgerecht versorgt wurden.</w:t>
      </w:r>
    </w:p>
    <w:p w14:paraId="49B94B16" w14:textId="77777777" w:rsidR="003F33BC" w:rsidRPr="00E42090" w:rsidRDefault="003F33BC" w:rsidP="003F33BC"/>
    <w:p w14:paraId="64825B63" w14:textId="77777777" w:rsidR="003F33BC" w:rsidRDefault="003F33BC" w:rsidP="003F33BC">
      <w:r w:rsidRPr="00E42090">
        <w:rPr>
          <w:b/>
          <w:bCs/>
        </w:rPr>
        <w:t>Pferdeklappe in Reutte</w:t>
      </w:r>
      <w:r w:rsidRPr="00E42090">
        <w:t xml:space="preserve"> </w:t>
      </w:r>
      <w:hyperlink r:id="rId7" w:history="1">
        <w:r w:rsidRPr="00E42090">
          <w:rPr>
            <w:rStyle w:val="Hyperlink"/>
          </w:rPr>
          <w:t>www.pfderdeklappe.at</w:t>
        </w:r>
      </w:hyperlink>
    </w:p>
    <w:p w14:paraId="77F8E158" w14:textId="77777777" w:rsidR="003F33BC" w:rsidRPr="00E42090" w:rsidRDefault="003F33BC" w:rsidP="003F33BC"/>
    <w:p w14:paraId="21E9DAE4" w14:textId="77777777" w:rsidR="003F33BC" w:rsidRPr="00E42090" w:rsidRDefault="003F33BC" w:rsidP="003F33BC">
      <w:pPr>
        <w:rPr>
          <w:b/>
          <w:bCs/>
        </w:rPr>
      </w:pPr>
      <w:r w:rsidRPr="00E42090">
        <w:rPr>
          <w:b/>
          <w:bCs/>
        </w:rPr>
        <w:t>Zwei Freunde fürs Leben</w:t>
      </w:r>
    </w:p>
    <w:p w14:paraId="237F224A" w14:textId="77777777" w:rsidR="003F33BC" w:rsidRDefault="003F33BC" w:rsidP="003F33BC">
      <w:r w:rsidRPr="00E42090">
        <w:t>Monty (76 cm) und sein bester Freund Dusty (95 cm) sind ein unzertrennliches Team. Mit Geduld, bestmöglicher medizinischer Versorgung und ganz viel Zuneigung blühten die beiden wieder auf. Mayrhofer: „Am Anfang waren sie misstrauisch und zurückhaltend. Aber sie haben schnell gemerkt, dass ihnen hier niemand etwas Böses will. Heute sind sie zutraulich und einfach zwei verspielte Herzensbrecher. Die beiden lassen sich problemlos halftern, führen und putzen. Auch bei der Bodenarbeit sind sie mit Feuereifer dabei.“</w:t>
      </w:r>
    </w:p>
    <w:p w14:paraId="5F5332F8" w14:textId="77777777" w:rsidR="003F33BC" w:rsidRPr="00E42090" w:rsidRDefault="003F33BC" w:rsidP="003F33BC"/>
    <w:p w14:paraId="15D735E1" w14:textId="77777777" w:rsidR="003F33BC" w:rsidRPr="00E42090" w:rsidRDefault="003F33BC" w:rsidP="003F33BC">
      <w:pPr>
        <w:rPr>
          <w:b/>
          <w:bCs/>
        </w:rPr>
      </w:pPr>
      <w:r w:rsidRPr="00E42090">
        <w:rPr>
          <w:b/>
          <w:bCs/>
        </w:rPr>
        <w:t>Retten, pflegen, vermitteln</w:t>
      </w:r>
    </w:p>
    <w:p w14:paraId="7C3AADC9" w14:textId="77777777" w:rsidR="003F33BC" w:rsidRDefault="003F33BC" w:rsidP="003F33BC">
      <w:r w:rsidRPr="00E42090">
        <w:t xml:space="preserve">Die American </w:t>
      </w:r>
      <w:proofErr w:type="spellStart"/>
      <w:r w:rsidRPr="00E42090">
        <w:t>Miniature</w:t>
      </w:r>
      <w:proofErr w:type="spellEnd"/>
      <w:r w:rsidRPr="00E42090">
        <w:t xml:space="preserve"> </w:t>
      </w:r>
      <w:proofErr w:type="spellStart"/>
      <w:r w:rsidRPr="00E42090">
        <w:t>Horses</w:t>
      </w:r>
      <w:proofErr w:type="spellEnd"/>
      <w:r w:rsidRPr="00E42090">
        <w:t xml:space="preserve"> Dusty und Monty stehen stellvertretend für über 120 Pferde, die seit 2021 über die Pferdeklappe Reutte gerettet wurden. „Rund 90 davon konnten wir bereits erfolgreich vermitteln“, so Mayrhofer. „Doch ohne Spenden und Hofpatenschaften wäre das nicht möglich.“</w:t>
      </w:r>
    </w:p>
    <w:p w14:paraId="7229E8EF" w14:textId="77777777" w:rsidR="003F33BC" w:rsidRPr="00E42090" w:rsidRDefault="003F33BC" w:rsidP="003F33BC"/>
    <w:p w14:paraId="4CDA0ED6" w14:textId="77777777" w:rsidR="003F33BC" w:rsidRPr="00E42090" w:rsidRDefault="003F33BC" w:rsidP="003F33BC">
      <w:pPr>
        <w:rPr>
          <w:b/>
          <w:bCs/>
        </w:rPr>
      </w:pPr>
      <w:r w:rsidRPr="00E42090">
        <w:rPr>
          <w:b/>
          <w:bCs/>
        </w:rPr>
        <w:t xml:space="preserve">Pferden Patenschaft schenkt </w:t>
      </w:r>
    </w:p>
    <w:p w14:paraId="647804E0" w14:textId="77777777" w:rsidR="003F33BC" w:rsidRDefault="003F33BC" w:rsidP="003F33BC">
      <w:r w:rsidRPr="00E42090">
        <w:t xml:space="preserve">Die monatlichen Betriebskosten des Pferdeschutzhofs des Österreichischen Tierschutzvereins belaufen sich auf rund 35.000 Euro – finanziert ausschließlich durch private </w:t>
      </w:r>
      <w:proofErr w:type="spellStart"/>
      <w:proofErr w:type="gramStart"/>
      <w:r w:rsidRPr="00E42090">
        <w:t>Unterstützer:innen</w:t>
      </w:r>
      <w:proofErr w:type="spellEnd"/>
      <w:proofErr w:type="gramEnd"/>
      <w:r w:rsidRPr="00E42090">
        <w:t>. Hofleiterin Mayrhofer. „Mit einer Patenschaft schenken Sie Pferden wie Dusty und Monty eine zweite Chance. Danke.“</w:t>
      </w:r>
    </w:p>
    <w:p w14:paraId="6B5FFD1C" w14:textId="77777777" w:rsidR="003F33BC" w:rsidRPr="00E42090" w:rsidRDefault="003F33BC" w:rsidP="003F33BC"/>
    <w:p w14:paraId="5C7DFF0D" w14:textId="77777777" w:rsidR="003F33BC" w:rsidRDefault="003F33BC" w:rsidP="003F33BC">
      <w:r w:rsidRPr="00E42090">
        <w:rPr>
          <w:b/>
          <w:bCs/>
        </w:rPr>
        <w:t>Jetzt Patin oder Pate werden</w:t>
      </w:r>
      <w:hyperlink r:id="rId8" w:history="1">
        <w:r w:rsidRPr="00E42090">
          <w:rPr>
            <w:rStyle w:val="Hyperlink"/>
          </w:rPr>
          <w:t xml:space="preserve"> https://tierschutzverein.at/pferdeklappe-reutte/unterstuetzen/patenschaft/</w:t>
        </w:r>
      </w:hyperlink>
    </w:p>
    <w:p w14:paraId="68AE7481" w14:textId="77777777" w:rsidR="003F33BC" w:rsidRPr="00E42090" w:rsidRDefault="003F33BC" w:rsidP="003F33BC"/>
    <w:p w14:paraId="07B87074" w14:textId="77777777" w:rsidR="003F33BC" w:rsidRPr="00E42090" w:rsidRDefault="003F33BC" w:rsidP="003F33BC">
      <w:r w:rsidRPr="00E42090">
        <w:rPr>
          <w:b/>
          <w:bCs/>
        </w:rPr>
        <w:t>Rückfragen &amp; Kontakt:</w:t>
      </w:r>
      <w:r w:rsidRPr="00E42090">
        <w:br/>
        <w:t>Alexios Wiklund</w:t>
      </w:r>
      <w:r w:rsidRPr="00E42090">
        <w:br/>
        <w:t>Presse- und Öffentlichkeitsarbeit</w:t>
      </w:r>
      <w:r w:rsidRPr="00E42090">
        <w:br/>
        <w:t>0660/730 42 91</w:t>
      </w:r>
      <w:r w:rsidRPr="00E42090">
        <w:br/>
      </w:r>
      <w:r w:rsidRPr="00E42090">
        <w:lastRenderedPageBreak/>
        <w:t>wiklund@tierschutzverein.at</w:t>
      </w:r>
      <w:r w:rsidRPr="00E42090">
        <w:br/>
        <w:t>www.tierschutzverein.at/presse</w:t>
      </w:r>
    </w:p>
    <w:sectPr w:rsidR="003F33BC" w:rsidRPr="00E420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A4"/>
    <w:rsid w:val="00043A49"/>
    <w:rsid w:val="000977DF"/>
    <w:rsid w:val="000C6DF2"/>
    <w:rsid w:val="000C7A56"/>
    <w:rsid w:val="0010261C"/>
    <w:rsid w:val="00104993"/>
    <w:rsid w:val="00104A4F"/>
    <w:rsid w:val="001677F1"/>
    <w:rsid w:val="00180380"/>
    <w:rsid w:val="001A1565"/>
    <w:rsid w:val="001A270E"/>
    <w:rsid w:val="001A65BC"/>
    <w:rsid w:val="001E2047"/>
    <w:rsid w:val="001E6EDA"/>
    <w:rsid w:val="001E7064"/>
    <w:rsid w:val="00224716"/>
    <w:rsid w:val="00233283"/>
    <w:rsid w:val="002365F7"/>
    <w:rsid w:val="00282453"/>
    <w:rsid w:val="00290F7F"/>
    <w:rsid w:val="002E455D"/>
    <w:rsid w:val="002F46E4"/>
    <w:rsid w:val="003207DE"/>
    <w:rsid w:val="00321A2A"/>
    <w:rsid w:val="00386A49"/>
    <w:rsid w:val="0039434D"/>
    <w:rsid w:val="003C7EA1"/>
    <w:rsid w:val="003F08E5"/>
    <w:rsid w:val="003F33BC"/>
    <w:rsid w:val="00467104"/>
    <w:rsid w:val="004901B4"/>
    <w:rsid w:val="004929A2"/>
    <w:rsid w:val="004A4AB7"/>
    <w:rsid w:val="005008D1"/>
    <w:rsid w:val="00562402"/>
    <w:rsid w:val="00572E7D"/>
    <w:rsid w:val="00590942"/>
    <w:rsid w:val="005A6D57"/>
    <w:rsid w:val="005F7EC6"/>
    <w:rsid w:val="00634518"/>
    <w:rsid w:val="00634731"/>
    <w:rsid w:val="0063570F"/>
    <w:rsid w:val="00645C17"/>
    <w:rsid w:val="006474C0"/>
    <w:rsid w:val="00672B07"/>
    <w:rsid w:val="006A739E"/>
    <w:rsid w:val="006D435C"/>
    <w:rsid w:val="006E0899"/>
    <w:rsid w:val="007144E8"/>
    <w:rsid w:val="0071689A"/>
    <w:rsid w:val="00721F53"/>
    <w:rsid w:val="007510DF"/>
    <w:rsid w:val="00764B6B"/>
    <w:rsid w:val="00766BD3"/>
    <w:rsid w:val="007A1134"/>
    <w:rsid w:val="007D5C41"/>
    <w:rsid w:val="007F59E3"/>
    <w:rsid w:val="008604E1"/>
    <w:rsid w:val="00861264"/>
    <w:rsid w:val="00880435"/>
    <w:rsid w:val="008B10FF"/>
    <w:rsid w:val="008C2850"/>
    <w:rsid w:val="008D17C2"/>
    <w:rsid w:val="008D718B"/>
    <w:rsid w:val="008F2283"/>
    <w:rsid w:val="008F34F7"/>
    <w:rsid w:val="008F3BED"/>
    <w:rsid w:val="009076DC"/>
    <w:rsid w:val="00915724"/>
    <w:rsid w:val="00924F44"/>
    <w:rsid w:val="009334A6"/>
    <w:rsid w:val="009A2FF0"/>
    <w:rsid w:val="009A5047"/>
    <w:rsid w:val="009B7995"/>
    <w:rsid w:val="00A677BF"/>
    <w:rsid w:val="00A722C3"/>
    <w:rsid w:val="00A72871"/>
    <w:rsid w:val="00A94EDD"/>
    <w:rsid w:val="00AA78A4"/>
    <w:rsid w:val="00AC09A3"/>
    <w:rsid w:val="00AD520F"/>
    <w:rsid w:val="00AF4F7B"/>
    <w:rsid w:val="00AF6321"/>
    <w:rsid w:val="00B106CC"/>
    <w:rsid w:val="00B20739"/>
    <w:rsid w:val="00B20CD8"/>
    <w:rsid w:val="00B21299"/>
    <w:rsid w:val="00B32742"/>
    <w:rsid w:val="00B409AB"/>
    <w:rsid w:val="00B52932"/>
    <w:rsid w:val="00B531D2"/>
    <w:rsid w:val="00B7186A"/>
    <w:rsid w:val="00B86E24"/>
    <w:rsid w:val="00B87133"/>
    <w:rsid w:val="00BE1272"/>
    <w:rsid w:val="00BE3409"/>
    <w:rsid w:val="00C061DA"/>
    <w:rsid w:val="00C2745F"/>
    <w:rsid w:val="00C772EF"/>
    <w:rsid w:val="00C77351"/>
    <w:rsid w:val="00CA3A2F"/>
    <w:rsid w:val="00CC133F"/>
    <w:rsid w:val="00CD25F0"/>
    <w:rsid w:val="00D15E61"/>
    <w:rsid w:val="00D230C9"/>
    <w:rsid w:val="00D368D0"/>
    <w:rsid w:val="00D4147F"/>
    <w:rsid w:val="00D50A13"/>
    <w:rsid w:val="00D70DBE"/>
    <w:rsid w:val="00D71A61"/>
    <w:rsid w:val="00DB0566"/>
    <w:rsid w:val="00DB3A54"/>
    <w:rsid w:val="00DD216F"/>
    <w:rsid w:val="00DE78DC"/>
    <w:rsid w:val="00E16A73"/>
    <w:rsid w:val="00E20B1C"/>
    <w:rsid w:val="00E425C9"/>
    <w:rsid w:val="00E52111"/>
    <w:rsid w:val="00E67978"/>
    <w:rsid w:val="00E731D6"/>
    <w:rsid w:val="00EA34B3"/>
    <w:rsid w:val="00EC2C67"/>
    <w:rsid w:val="00EC46DE"/>
    <w:rsid w:val="00ED3154"/>
    <w:rsid w:val="00EE2E3F"/>
    <w:rsid w:val="00F11CB2"/>
    <w:rsid w:val="00F830DE"/>
    <w:rsid w:val="00FC2861"/>
    <w:rsid w:val="00FE4851"/>
    <w:rsid w:val="00FF3E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4868"/>
  <w15:chartTrackingRefBased/>
  <w15:docId w15:val="{522E4C0C-1543-4307-8DF8-3CEFB6E7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7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A7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78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78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78A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78A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78A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A78A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78A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78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AA78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78A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78A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78A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A78A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78A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A78A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78A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A78A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78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78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78A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A78A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A78A4"/>
    <w:rPr>
      <w:i/>
      <w:iCs/>
      <w:color w:val="404040" w:themeColor="text1" w:themeTint="BF"/>
    </w:rPr>
  </w:style>
  <w:style w:type="paragraph" w:styleId="Listenabsatz">
    <w:name w:val="List Paragraph"/>
    <w:basedOn w:val="Standard"/>
    <w:uiPriority w:val="34"/>
    <w:qFormat/>
    <w:rsid w:val="00AA78A4"/>
    <w:pPr>
      <w:ind w:left="720"/>
      <w:contextualSpacing/>
    </w:pPr>
  </w:style>
  <w:style w:type="character" w:styleId="IntensiveHervorhebung">
    <w:name w:val="Intense Emphasis"/>
    <w:basedOn w:val="Absatz-Standardschriftart"/>
    <w:uiPriority w:val="21"/>
    <w:qFormat/>
    <w:rsid w:val="00AA78A4"/>
    <w:rPr>
      <w:i/>
      <w:iCs/>
      <w:color w:val="0F4761" w:themeColor="accent1" w:themeShade="BF"/>
    </w:rPr>
  </w:style>
  <w:style w:type="paragraph" w:styleId="IntensivesZitat">
    <w:name w:val="Intense Quote"/>
    <w:basedOn w:val="Standard"/>
    <w:next w:val="Standard"/>
    <w:link w:val="IntensivesZitatZchn"/>
    <w:uiPriority w:val="30"/>
    <w:qFormat/>
    <w:rsid w:val="00AA7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78A4"/>
    <w:rPr>
      <w:i/>
      <w:iCs/>
      <w:color w:val="0F4761" w:themeColor="accent1" w:themeShade="BF"/>
    </w:rPr>
  </w:style>
  <w:style w:type="character" w:styleId="IntensiverVerweis">
    <w:name w:val="Intense Reference"/>
    <w:basedOn w:val="Absatz-Standardschriftart"/>
    <w:uiPriority w:val="32"/>
    <w:qFormat/>
    <w:rsid w:val="00AA78A4"/>
    <w:rPr>
      <w:b/>
      <w:bCs/>
      <w:smallCaps/>
      <w:color w:val="0F4761" w:themeColor="accent1" w:themeShade="BF"/>
      <w:spacing w:val="5"/>
    </w:rPr>
  </w:style>
  <w:style w:type="character" w:styleId="Hyperlink">
    <w:name w:val="Hyperlink"/>
    <w:basedOn w:val="Absatz-Standardschriftart"/>
    <w:uiPriority w:val="99"/>
    <w:unhideWhenUsed/>
    <w:rsid w:val="00766BD3"/>
    <w:rPr>
      <w:color w:val="467886" w:themeColor="hyperlink"/>
      <w:u w:val="single"/>
    </w:rPr>
  </w:style>
  <w:style w:type="character" w:styleId="NichtaufgelsteErwhnung">
    <w:name w:val="Unresolved Mention"/>
    <w:basedOn w:val="Absatz-Standardschriftart"/>
    <w:uiPriority w:val="99"/>
    <w:semiHidden/>
    <w:unhideWhenUsed/>
    <w:rsid w:val="003F0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79263">
      <w:bodyDiv w:val="1"/>
      <w:marLeft w:val="0"/>
      <w:marRight w:val="0"/>
      <w:marTop w:val="0"/>
      <w:marBottom w:val="0"/>
      <w:divBdr>
        <w:top w:val="none" w:sz="0" w:space="0" w:color="auto"/>
        <w:left w:val="none" w:sz="0" w:space="0" w:color="auto"/>
        <w:bottom w:val="none" w:sz="0" w:space="0" w:color="auto"/>
        <w:right w:val="none" w:sz="0" w:space="0" w:color="auto"/>
      </w:divBdr>
    </w:div>
    <w:div w:id="687559740">
      <w:bodyDiv w:val="1"/>
      <w:marLeft w:val="0"/>
      <w:marRight w:val="0"/>
      <w:marTop w:val="0"/>
      <w:marBottom w:val="0"/>
      <w:divBdr>
        <w:top w:val="none" w:sz="0" w:space="0" w:color="auto"/>
        <w:left w:val="none" w:sz="0" w:space="0" w:color="auto"/>
        <w:bottom w:val="none" w:sz="0" w:space="0" w:color="auto"/>
        <w:right w:val="none" w:sz="0" w:space="0" w:color="auto"/>
      </w:divBdr>
    </w:div>
    <w:div w:id="916939885">
      <w:bodyDiv w:val="1"/>
      <w:marLeft w:val="0"/>
      <w:marRight w:val="0"/>
      <w:marTop w:val="0"/>
      <w:marBottom w:val="0"/>
      <w:divBdr>
        <w:top w:val="none" w:sz="0" w:space="0" w:color="auto"/>
        <w:left w:val="none" w:sz="0" w:space="0" w:color="auto"/>
        <w:bottom w:val="none" w:sz="0" w:space="0" w:color="auto"/>
        <w:right w:val="none" w:sz="0" w:space="0" w:color="auto"/>
      </w:divBdr>
    </w:div>
    <w:div w:id="1284655601">
      <w:bodyDiv w:val="1"/>
      <w:marLeft w:val="0"/>
      <w:marRight w:val="0"/>
      <w:marTop w:val="0"/>
      <w:marBottom w:val="0"/>
      <w:divBdr>
        <w:top w:val="none" w:sz="0" w:space="0" w:color="auto"/>
        <w:left w:val="none" w:sz="0" w:space="0" w:color="auto"/>
        <w:bottom w:val="none" w:sz="0" w:space="0" w:color="auto"/>
        <w:right w:val="none" w:sz="0" w:space="0" w:color="auto"/>
      </w:divBdr>
    </w:div>
    <w:div w:id="1527600661">
      <w:bodyDiv w:val="1"/>
      <w:marLeft w:val="0"/>
      <w:marRight w:val="0"/>
      <w:marTop w:val="0"/>
      <w:marBottom w:val="0"/>
      <w:divBdr>
        <w:top w:val="none" w:sz="0" w:space="0" w:color="auto"/>
        <w:left w:val="none" w:sz="0" w:space="0" w:color="auto"/>
        <w:bottom w:val="none" w:sz="0" w:space="0" w:color="auto"/>
        <w:right w:val="none" w:sz="0" w:space="0" w:color="auto"/>
      </w:divBdr>
    </w:div>
    <w:div w:id="1757969505">
      <w:bodyDiv w:val="1"/>
      <w:marLeft w:val="0"/>
      <w:marRight w:val="0"/>
      <w:marTop w:val="0"/>
      <w:marBottom w:val="0"/>
      <w:divBdr>
        <w:top w:val="none" w:sz="0" w:space="0" w:color="auto"/>
        <w:left w:val="none" w:sz="0" w:space="0" w:color="auto"/>
        <w:bottom w:val="none" w:sz="0" w:space="0" w:color="auto"/>
        <w:right w:val="none" w:sz="0" w:space="0" w:color="auto"/>
      </w:divBdr>
    </w:div>
    <w:div w:id="1902515462">
      <w:bodyDiv w:val="1"/>
      <w:marLeft w:val="0"/>
      <w:marRight w:val="0"/>
      <w:marTop w:val="0"/>
      <w:marBottom w:val="0"/>
      <w:divBdr>
        <w:top w:val="none" w:sz="0" w:space="0" w:color="auto"/>
        <w:left w:val="none" w:sz="0" w:space="0" w:color="auto"/>
        <w:bottom w:val="none" w:sz="0" w:space="0" w:color="auto"/>
        <w:right w:val="none" w:sz="0" w:space="0" w:color="auto"/>
      </w:divBdr>
    </w:div>
    <w:div w:id="207115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ferdeklappe-reutte/unterstuetzen/patenschaft/" TargetMode="External"/><Relationship Id="rId3" Type="http://schemas.openxmlformats.org/officeDocument/2006/relationships/customXml" Target="../customXml/item3.xml"/><Relationship Id="rId7" Type="http://schemas.openxmlformats.org/officeDocument/2006/relationships/hyperlink" Target="http://www.pfderdeklappe.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030C221DB4904B98FCB288CAFCD095" ma:contentTypeVersion="15" ma:contentTypeDescription="Create a new document." ma:contentTypeScope="" ma:versionID="73ecadbf0c3363e257be24e1627c8173">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2f93c2fba490813c09345cea6928b4fe"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E668-1BBB-46BB-B36C-048F2C0FCA34}">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2ff79d5f-01a0-45be-9fd5-0959e7d6c3e0"/>
    <ds:schemaRef ds:uri="http://www.w3.org/XML/1998/namespace"/>
    <ds:schemaRef ds:uri="http://schemas.openxmlformats.org/package/2006/metadata/core-properties"/>
    <ds:schemaRef ds:uri="daa4fee6-5007-466f-9828-91853d9bfe96"/>
    <ds:schemaRef ds:uri="http://purl.org/dc/terms/"/>
  </ds:schemaRefs>
</ds:datastoreItem>
</file>

<file path=customXml/itemProps2.xml><?xml version="1.0" encoding="utf-8"?>
<ds:datastoreItem xmlns:ds="http://schemas.openxmlformats.org/officeDocument/2006/customXml" ds:itemID="{EC2E1702-97D9-47FE-B47C-D4D8D10CB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57B54E-6560-4DC0-B1CF-CA9123E44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2888</Characters>
  <Application>Microsoft Office Word</Application>
  <DocSecurity>0</DocSecurity>
  <Lines>24</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121</cp:revision>
  <dcterms:created xsi:type="dcterms:W3CDTF">2025-05-05T09:50:00Z</dcterms:created>
  <dcterms:modified xsi:type="dcterms:W3CDTF">2025-05-12T07:13:00Z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